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6F0C" w14:textId="77777777" w:rsidR="00593D89" w:rsidRPr="000D69BB" w:rsidRDefault="00593D89" w:rsidP="00593D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E82D6E1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7A666D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B86AFD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ED74CF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A6D748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9DB3D4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08C194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F72462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B805F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B87BE7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761A05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10823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31E3C9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FC4AEC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D2FC5A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7E084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DCD6F0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2E6465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CE3ACE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B2A895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FA3B5D" w14:textId="77777777" w:rsidR="00593D89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КОРРЕКЦИОННОГО КУРСА НАЧАЛЬНОГО ОБЩЕГО ОБРАЗОВАНИЯ </w:t>
      </w:r>
    </w:p>
    <w:p w14:paraId="70C43374" w14:textId="5039DB25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«ТИФЛОТЕХНИКА»</w:t>
      </w:r>
      <w:r w:rsidRPr="000D6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6CCB9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"/>
      <w:r w:rsidRPr="000D69BB">
        <w:rPr>
          <w:rFonts w:ascii="Times New Roman" w:hAnsi="Times New Roman" w:cs="Times New Roman"/>
          <w:sz w:val="28"/>
          <w:szCs w:val="28"/>
        </w:rPr>
        <w:t xml:space="preserve">(для слепых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1-5 </w:t>
      </w:r>
      <w:r w:rsidRPr="000D69BB">
        <w:rPr>
          <w:rFonts w:ascii="Times New Roman" w:hAnsi="Times New Roman" w:cs="Times New Roman"/>
          <w:sz w:val="28"/>
          <w:szCs w:val="28"/>
        </w:rPr>
        <w:t xml:space="preserve">классов образовательных организаций) </w:t>
      </w:r>
    </w:p>
    <w:bookmarkEnd w:id="0"/>
    <w:p w14:paraId="6418981E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90989B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3B46C1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1628C9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279C95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ED9D2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E71106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84F4CF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B09D09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855B6D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1159C9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E5128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6C3CE7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694DCD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A69E5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1D476A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498373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44B9BA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960496" w14:textId="77777777" w:rsidR="00593D89" w:rsidRPr="000D69BB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049616EF" w14:textId="743ADD88" w:rsidR="00593D89" w:rsidRDefault="00593D89" w:rsidP="00593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DF07267" w14:textId="4C0C07DA" w:rsidR="00771030" w:rsidRPr="004078C1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16E88" w14:textId="4021FEAA" w:rsidR="00CD6084" w:rsidRPr="00AD71E2" w:rsidRDefault="00CD6084" w:rsidP="004C0627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59E00EB1" w14:textId="677FC825" w:rsidR="00D263E0" w:rsidRPr="00D263E0" w:rsidRDefault="00CD6084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D263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263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263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7737439" w:history="1">
            <w:r w:rsidR="00D263E0" w:rsidRPr="00D263E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_Toc147737439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3A0764B" w14:textId="25B5C10F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0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«ТИФЛОТЕХНИКА»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_Toc147737440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DE6D47E" w14:textId="3009D128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1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«ТИФЛОТЕХНИКА»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_Toc147737441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B72B6EB" w14:textId="7EAD0242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2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«ТИФЛОТЕХНИКА» В УЧЕБНОМ ПЛАНЕ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_Toc147737442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AE04AB5" w14:textId="3808DF7F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3" w:history="1">
            <w:r w:rsidR="00D263E0" w:rsidRPr="00D263E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_Toc147737443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99EECD3" w14:textId="0DD99301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4" w:history="1">
            <w:r w:rsidR="00D263E0" w:rsidRPr="00D263E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КУРСА «ТИФЛОТЕХНИКА»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_Toc147737444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0F04A26" w14:textId="6FF93D8D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5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_Toc147737445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D595211" w14:textId="474B7577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6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_Toc147737446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6AE5435" w14:textId="353BC346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7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_Toc147737447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8E13CD0" w14:textId="1AEE7255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8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_Toc147737448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3E6BCF2" w14:textId="1CC49A74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49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_Toc147737449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5EB7166" w14:textId="54F2978F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50" w:history="1">
            <w:r w:rsidR="00D263E0" w:rsidRPr="00D263E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СПЕЦИАЛЬНОГО (КОРРЕКЦИОННОГО) КУРСА «ТИФЛОТЕХНИКА» НА УРОВНЕ ОСНОВНОГО ОБЩЕГО ОБРАЗОВАНИЯ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_Toc147737450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46A1599" w14:textId="1B801324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51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_Toc147737451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4CB4342" w14:textId="471D825A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52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_Toc147737452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4E0090D" w14:textId="6DAEB817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53" w:history="1">
            <w:r w:rsidR="00D263E0" w:rsidRPr="00D263E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_Toc147737453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1C81BE7" w14:textId="3BD3947C" w:rsidR="00D263E0" w:rsidRPr="00D263E0" w:rsidRDefault="00C148E9" w:rsidP="00D263E0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737454" w:history="1">
            <w:r w:rsidR="00D263E0" w:rsidRPr="00D263E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УСЛОВИЯ РЕАЛИЗАЦИИ СПЕЦИАЛЬНОГО (КОРРЕКЦИОННОГО) КУРСА «ТИФЛОТЕХНИКА»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_Toc147737454 \h </w:instrTex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D263E0" w:rsidRPr="00D263E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0DA44F3" w14:textId="558B3E40" w:rsidR="00CD6084" w:rsidRPr="00AD71E2" w:rsidRDefault="00CD6084" w:rsidP="00D263E0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D263E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743B217" w14:textId="6B13D30D" w:rsidR="00771030" w:rsidRPr="00AD71E2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948A7D" w14:textId="2C9B0C38" w:rsidR="00771030" w:rsidRPr="00AD71E2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71E2">
        <w:rPr>
          <w:rFonts w:ascii="Times New Roman" w:hAnsi="Times New Roman" w:cs="Times New Roman"/>
          <w:sz w:val="28"/>
          <w:szCs w:val="28"/>
        </w:rPr>
        <w:br w:type="page"/>
      </w:r>
    </w:p>
    <w:p w14:paraId="32BA800D" w14:textId="0AF533ED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7737439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94E019F" w14:textId="77777777" w:rsidR="004078C1" w:rsidRPr="009C7314" w:rsidRDefault="004078C1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E897E" w14:textId="356EE96F" w:rsidR="004078C1" w:rsidRPr="009C7314" w:rsidRDefault="004078C1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Примерная рабочая программа коррекционного курса «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</w:t>
      </w:r>
      <w:r w:rsidR="00AA5366" w:rsidRPr="009C7314">
        <w:rPr>
          <w:rFonts w:ascii="Times New Roman" w:hAnsi="Times New Roman" w:cs="Times New Roman"/>
          <w:sz w:val="28"/>
          <w:szCs w:val="28"/>
        </w:rPr>
        <w:t>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3.2 АООП НОО для слепых обучающихся), Федеральной адаптированной образовательной программы начального общего образования для слепых обучающихся (вариант 3.2 ФАОП НОО). </w:t>
      </w:r>
    </w:p>
    <w:p w14:paraId="1A044B71" w14:textId="77777777" w:rsidR="004078C1" w:rsidRPr="009C7314" w:rsidRDefault="004078C1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D3D833" w14:textId="16D30B2E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7737440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ОБЩАЯ </w:t>
      </w:r>
      <w:r w:rsidR="00220F49" w:rsidRPr="009C7314">
        <w:rPr>
          <w:rFonts w:ascii="Times New Roman" w:hAnsi="Times New Roman" w:cs="Times New Roman"/>
          <w:color w:val="auto"/>
          <w:sz w:val="28"/>
          <w:szCs w:val="28"/>
        </w:rPr>
        <w:t>ХАРАКТЕРИСТИ</w:t>
      </w:r>
      <w:r w:rsidR="00AA5366" w:rsidRPr="009C7314">
        <w:rPr>
          <w:rFonts w:ascii="Times New Roman" w:hAnsi="Times New Roman" w:cs="Times New Roman"/>
          <w:color w:val="auto"/>
          <w:sz w:val="28"/>
          <w:szCs w:val="28"/>
        </w:rPr>
        <w:t>КА КОРРЕКЦИОННОГО</w:t>
      </w:r>
      <w:r w:rsidR="00220F49"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КУРСА</w:t>
      </w:r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20F49" w:rsidRPr="009C7314">
        <w:rPr>
          <w:rFonts w:ascii="Times New Roman" w:hAnsi="Times New Roman" w:cs="Times New Roman"/>
          <w:color w:val="auto"/>
          <w:sz w:val="28"/>
          <w:szCs w:val="28"/>
        </w:rPr>
        <w:t>ТИФЛОТЕХНИКА</w:t>
      </w:r>
      <w:r w:rsidRPr="009C7314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2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C59C35" w14:textId="77777777" w:rsidR="00AD71E2" w:rsidRPr="009C7314" w:rsidRDefault="00AD71E2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0E11B" w14:textId="20AC0E0F" w:rsidR="00F055C8" w:rsidRPr="009C7314" w:rsidRDefault="00AA5366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3.2 ФАОП НОО</w:t>
      </w:r>
      <w:r w:rsidR="00220F49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для слепых обучающихся </w:t>
      </w:r>
      <w:r w:rsidR="00220F49" w:rsidRPr="009C7314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образовательную программу вводится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новый обязательный коррекционный</w:t>
      </w:r>
      <w:r w:rsidR="00220F49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курс «</w:t>
      </w:r>
      <w:proofErr w:type="spellStart"/>
      <w:r w:rsidR="00220F49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220F49" w:rsidRPr="009C731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="00B57C37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B57C37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слепыми обучающимися во всех видах деятельности (учебная, познавательная, ориентировочно-поисковая, социально-бытовая, социально-коммуникативная, трудовая и др.). Без применения </w:t>
      </w:r>
      <w:proofErr w:type="spellStart"/>
      <w:r w:rsidR="00B57C37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="00B57C37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средств, устройств, приборов и приспособлений осуществление всех жизненно значимых видов деятельности для слепого обучающегося практически невозможно, выполнение любого вида деятельности будет крайне низкокачественным и неэффективным</w:t>
      </w:r>
      <w:r w:rsidR="00F055C8" w:rsidRPr="009C7314">
        <w:rPr>
          <w:rFonts w:ascii="Times New Roman" w:eastAsia="Times New Roman" w:hAnsi="Times New Roman" w:cs="Times New Roman"/>
          <w:sz w:val="28"/>
          <w:szCs w:val="28"/>
        </w:rPr>
        <w:t xml:space="preserve">, без перспективы достижения результата. </w:t>
      </w:r>
      <w:proofErr w:type="spellStart"/>
      <w:r w:rsidR="00F055C8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F055C8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имеет важное значение в </w:t>
      </w:r>
      <w:proofErr w:type="spellStart"/>
      <w:r w:rsidR="00F055C8" w:rsidRPr="009C7314">
        <w:rPr>
          <w:rFonts w:ascii="Times New Roman" w:eastAsia="Times New Roman" w:hAnsi="Times New Roman" w:cs="Times New Roman"/>
          <w:sz w:val="28"/>
          <w:szCs w:val="28"/>
        </w:rPr>
        <w:t>абилитационно</w:t>
      </w:r>
      <w:proofErr w:type="spellEnd"/>
      <w:r w:rsidR="00F055C8" w:rsidRPr="009C7314">
        <w:rPr>
          <w:rFonts w:ascii="Times New Roman" w:eastAsia="Times New Roman" w:hAnsi="Times New Roman" w:cs="Times New Roman"/>
          <w:sz w:val="28"/>
          <w:szCs w:val="28"/>
        </w:rPr>
        <w:t>-реабилитационном процессе</w:t>
      </w:r>
      <w:r w:rsidR="00712B26" w:rsidRPr="009C7314">
        <w:rPr>
          <w:rFonts w:ascii="Times New Roman" w:eastAsia="Times New Roman" w:hAnsi="Times New Roman" w:cs="Times New Roman"/>
          <w:sz w:val="28"/>
          <w:szCs w:val="28"/>
        </w:rPr>
        <w:t xml:space="preserve">, обеспечивая широкие возможности для максимально качественной, самостоятельной и независимой жизни, интеграции в социум. </w:t>
      </w:r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>Оснащение образов</w:t>
      </w:r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 xml:space="preserve">ательного процесса </w:t>
      </w:r>
      <w:proofErr w:type="spellStart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средствами</w:t>
      </w:r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 условием достижения слепыми обучающимися </w:t>
      </w:r>
      <w:proofErr w:type="gramStart"/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освоения</w:t>
      </w:r>
      <w:proofErr w:type="gramEnd"/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адаптированных основных </w:t>
      </w:r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образовательных программ на всех уровнях образования. </w:t>
      </w:r>
      <w:r w:rsidR="00712B26" w:rsidRPr="009C7314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 значительное количество компенсаторных способов действия формируется н</w:t>
      </w:r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 xml:space="preserve">а основе применения </w:t>
      </w:r>
      <w:proofErr w:type="spellStart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 (</w:t>
      </w:r>
      <w:proofErr w:type="spellStart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>тифлоприборов</w:t>
      </w:r>
      <w:proofErr w:type="spellEnd"/>
      <w:r w:rsidR="00A308E9" w:rsidRPr="009C73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2B26" w:rsidRPr="009C7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D071FA" w:rsidRPr="009C7314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слепыми обучающимися в следующих сферах:</w:t>
      </w:r>
      <w:r w:rsidR="001B580D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4BA58C" w14:textId="1C09B658" w:rsidR="001B580D" w:rsidRPr="009C7314" w:rsidRDefault="00D071FA" w:rsidP="009C7314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14:paraId="1111E5A8" w14:textId="64F5A0B0" w:rsidR="00D071FA" w:rsidRPr="009C7314" w:rsidRDefault="00D071FA" w:rsidP="009C7314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быта и самообслуживания;</w:t>
      </w:r>
    </w:p>
    <w:p w14:paraId="57916E65" w14:textId="199401BE" w:rsidR="00D071FA" w:rsidRPr="009C7314" w:rsidRDefault="00D071FA" w:rsidP="009C7314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DF6970" w:rsidRPr="009C7314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пространственной ориентировки,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самостоятельного передвижения</w:t>
      </w:r>
      <w:r w:rsidR="00DF6970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физического развития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E3BCB" w14:textId="382ADE7C" w:rsidR="00D071FA" w:rsidRPr="009C7314" w:rsidRDefault="00D071FA" w:rsidP="009C7314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пользования цифровой техникой </w:t>
      </w:r>
      <w:r w:rsidR="00DF6970" w:rsidRPr="009C7314">
        <w:rPr>
          <w:rFonts w:ascii="Times New Roman" w:eastAsia="Times New Roman" w:hAnsi="Times New Roman" w:cs="Times New Roman"/>
          <w:sz w:val="28"/>
          <w:szCs w:val="28"/>
        </w:rPr>
        <w:t>и информационной компетентности;</w:t>
      </w:r>
    </w:p>
    <w:p w14:paraId="6174270E" w14:textId="5AF81764" w:rsidR="00DF6970" w:rsidRPr="009C7314" w:rsidRDefault="00DF6970" w:rsidP="009C7314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использования технических средств и приборов оптической коррекции.</w:t>
      </w:r>
    </w:p>
    <w:p w14:paraId="34414F31" w14:textId="48DA280B" w:rsidR="0061748C" w:rsidRPr="009C7314" w:rsidRDefault="00220F49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Учитывая высокие темпы развития цифровых технологий, расширение спектра и функционала современных тифлотехнических устройств, обеспечивающих качество и комфорт жизни слепых людей, сформировалась потребность включения данных средств в образовательный процесс.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Курс «</w:t>
      </w:r>
      <w:proofErr w:type="spellStart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обладает высоким реабилитационным потенциалом в части формирования 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у слепых обучающихся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и</w:t>
      </w:r>
      <w:r w:rsidR="00D14A67" w:rsidRPr="009C7314">
        <w:rPr>
          <w:rFonts w:ascii="Times New Roman" w:eastAsia="Times New Roman" w:hAnsi="Times New Roman" w:cs="Times New Roman"/>
          <w:sz w:val="28"/>
          <w:szCs w:val="28"/>
        </w:rPr>
        <w:t xml:space="preserve"> решения пропедевтических задач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самоопределения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. Ос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воение содержания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коррекционного курса «</w:t>
      </w:r>
      <w:proofErr w:type="spellStart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позволит слепым обучающимся использовать </w:t>
      </w:r>
      <w:proofErr w:type="spellStart"/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средства и </w:t>
      </w:r>
      <w:proofErr w:type="spellStart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тифлоинформационные</w:t>
      </w:r>
      <w:proofErr w:type="spellEnd"/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включая цифровые </w:t>
      </w:r>
      <w:proofErr w:type="spellStart"/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="00A70689"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устройства,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в учебно-познавательной деятельности и повседневной жизни.</w:t>
      </w:r>
    </w:p>
    <w:p w14:paraId="48DD097F" w14:textId="4EC57303" w:rsidR="0090150C" w:rsidRPr="009C7314" w:rsidRDefault="0090150C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Коррекционный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курс «</w:t>
      </w:r>
      <w:proofErr w:type="spellStart"/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обладает тесными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связями с учебными предметами: 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«Информатика»,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«Математика», «Изобразительное искусство (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)», «Технология», «Адаптивная физическая культура», а также с коррекционными курсами: «Предметно-пространственная ориентировка», «Социально-бытовая ориентировка», «Охрана и развитие остаточного зрения и зрительного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восприятия».</w:t>
      </w:r>
      <w:r w:rsidR="00DF6970" w:rsidRPr="009C7314">
        <w:rPr>
          <w:rFonts w:ascii="Times New Roman" w:eastAsia="Times New Roman" w:hAnsi="Times New Roman" w:cs="Times New Roman"/>
          <w:sz w:val="28"/>
          <w:szCs w:val="28"/>
        </w:rPr>
        <w:t xml:space="preserve"> Данный коррекционный курс, в части требований к предметным результатам характеризуется взаимосвязью и преемственностью со специальными предметными результатами общеобразовательных предметов и предметными результатами коррекционных курсов на уровне начального общего образования.</w:t>
      </w:r>
    </w:p>
    <w:p w14:paraId="24051032" w14:textId="5ED7BC8B" w:rsidR="00CB72F2" w:rsidRPr="009C7314" w:rsidRDefault="00DF6970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Курс «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за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часов внеурочной деятельности учебного плана. 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Темы, предусмотренные примерной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>программой по курсу «</w:t>
      </w:r>
      <w:proofErr w:type="spellStart"/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изучаются в последовательности, определяемой потребностями других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учебных предметов и коррекционных курсов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. Каждая тема может изучаться несколько раз </w:t>
      </w:r>
      <w:r w:rsidR="00D14A67" w:rsidRPr="009C7314">
        <w:rPr>
          <w:rFonts w:ascii="Times New Roman" w:eastAsia="Times New Roman" w:hAnsi="Times New Roman" w:cs="Times New Roman"/>
          <w:sz w:val="28"/>
          <w:szCs w:val="28"/>
        </w:rPr>
        <w:t>на основе углубления содержания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 материала</w:t>
      </w:r>
      <w:r w:rsidR="00D14A67" w:rsidRPr="009C7314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 xml:space="preserve">. Последовательность и глубину освоения </w:t>
      </w:r>
      <w:r w:rsidR="0061748C" w:rsidRPr="009C7314">
        <w:rPr>
          <w:rFonts w:ascii="Times New Roman" w:eastAsia="Times New Roman" w:hAnsi="Times New Roman" w:cs="Times New Roman"/>
          <w:sz w:val="28"/>
          <w:szCs w:val="28"/>
        </w:rPr>
        <w:t>тем выбирает педагог, реализующий программу курса</w:t>
      </w:r>
      <w:r w:rsidR="00CB72F2" w:rsidRPr="009C7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8F71E" w14:textId="77777777" w:rsidR="00D14A67" w:rsidRPr="009C7314" w:rsidRDefault="00D14A67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B64F7" w14:textId="4D85192C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7737441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ЦЕЛИ </w:t>
      </w:r>
      <w:r w:rsidR="00A70689" w:rsidRPr="009C7314">
        <w:rPr>
          <w:rFonts w:ascii="Times New Roman" w:hAnsi="Times New Roman" w:cs="Times New Roman"/>
          <w:color w:val="auto"/>
          <w:sz w:val="28"/>
          <w:szCs w:val="28"/>
        </w:rPr>
        <w:t>ИЗУЧЕНИЯ КОРРЕКЦИОННОГО</w:t>
      </w:r>
      <w:r w:rsidR="00EE6A71"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КУРСА</w:t>
      </w:r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E6A71" w:rsidRPr="009C7314">
        <w:rPr>
          <w:rFonts w:ascii="Times New Roman" w:hAnsi="Times New Roman" w:cs="Times New Roman"/>
          <w:color w:val="auto"/>
          <w:sz w:val="28"/>
          <w:szCs w:val="28"/>
        </w:rPr>
        <w:t>ТИФЛОТЕХНИКА</w:t>
      </w:r>
      <w:r w:rsidRPr="009C7314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3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3E477E1" w14:textId="77777777" w:rsidR="00D14A67" w:rsidRPr="009C7314" w:rsidRDefault="00D14A67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C26B3" w14:textId="6DA02626" w:rsidR="00A70689" w:rsidRPr="009C7314" w:rsidRDefault="00A70689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Целью изучения коррекционного</w:t>
      </w:r>
      <w:r w:rsidR="00505D38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курса «</w:t>
      </w:r>
      <w:proofErr w:type="spellStart"/>
      <w:r w:rsidR="00505D38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505D38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является формирование у слепых обучающихся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компенсаторных умений и навыков </w:t>
      </w:r>
      <w:r w:rsidR="00134A7D" w:rsidRPr="009C7314">
        <w:rPr>
          <w:rFonts w:ascii="Times New Roman" w:eastAsia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134A7D" w:rsidRPr="009C7314">
        <w:rPr>
          <w:rFonts w:ascii="Times New Roman" w:eastAsia="Times New Roman" w:hAnsi="Times New Roman" w:cs="Times New Roman"/>
          <w:sz w:val="28"/>
          <w:szCs w:val="28"/>
        </w:rPr>
        <w:t>тифлотехникой</w:t>
      </w:r>
      <w:proofErr w:type="spellEnd"/>
      <w:r w:rsidR="00134A7D" w:rsidRPr="009C7314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деятельности, а также их подготовка к самостоятельному и эффективному выполнению </w:t>
      </w:r>
      <w:r w:rsidR="00C93B09" w:rsidRPr="009C7314">
        <w:rPr>
          <w:rFonts w:ascii="Times New Roman" w:eastAsia="Times New Roman" w:hAnsi="Times New Roman" w:cs="Times New Roman"/>
          <w:sz w:val="28"/>
          <w:szCs w:val="28"/>
        </w:rPr>
        <w:t xml:space="preserve">учебных, социально-бытовых, социально-коммуникативных и трудовых задач с применением </w:t>
      </w:r>
      <w:proofErr w:type="spellStart"/>
      <w:r w:rsidR="00C93B09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тифлотехнического</w:t>
      </w:r>
      <w:proofErr w:type="spellEnd"/>
      <w:r w:rsidR="00C93B09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инструментария и </w:t>
      </w:r>
      <w:proofErr w:type="spellStart"/>
      <w:r w:rsidR="00C93B09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C93B09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14:paraId="2A290AF2" w14:textId="22D78236" w:rsidR="00505D38" w:rsidRPr="009C7314" w:rsidRDefault="00BC5131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505D38" w:rsidRPr="009C7314">
        <w:rPr>
          <w:rFonts w:ascii="Times New Roman" w:eastAsia="Times New Roman" w:hAnsi="Times New Roman" w:cs="Times New Roman"/>
          <w:sz w:val="28"/>
          <w:szCs w:val="28"/>
        </w:rPr>
        <w:t>цели обеспечивается решением следующих задач:</w:t>
      </w:r>
    </w:p>
    <w:p w14:paraId="5C29488B" w14:textId="37FD51D9" w:rsidR="00E35E86" w:rsidRPr="009C7314" w:rsidRDefault="00E35E86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представлений об арсенале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средств, устройств, приборов и приспособлений, их компенсаторной роли, возможностях их использования в различных видах деятельности;</w:t>
      </w:r>
    </w:p>
    <w:p w14:paraId="0C39CD8C" w14:textId="1754C3C6" w:rsidR="00E35E86" w:rsidRPr="009C7314" w:rsidRDefault="00E35E86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и навыками применения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при изучении общеобразовательных предметов;</w:t>
      </w:r>
    </w:p>
    <w:p w14:paraId="29E73416" w14:textId="500587E8" w:rsidR="00E35E86" w:rsidRPr="009C7314" w:rsidRDefault="00DC603B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 представлений об использовании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для решения прикладных социально-бытовых и социально-коммуникативных задач;</w:t>
      </w:r>
    </w:p>
    <w:p w14:paraId="7F3BB63B" w14:textId="0A730D22" w:rsidR="00DC603B" w:rsidRPr="009C7314" w:rsidRDefault="00055975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тифлотехникой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>, используемой в предметно-пространственной ориентировке, при самостоятельном передвижении и занятиях адаптивной физической культурой;</w:t>
      </w:r>
    </w:p>
    <w:p w14:paraId="0395B27F" w14:textId="277BF52B" w:rsidR="00505D38" w:rsidRPr="009C7314" w:rsidRDefault="00505D38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055975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тифлотехнической</w:t>
      </w:r>
      <w:proofErr w:type="spellEnd"/>
      <w:r w:rsidR="00055975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55975" w:rsidRPr="009C7314">
        <w:rPr>
          <w:rFonts w:ascii="Times New Roman" w:eastAsia="Times New Roman" w:hAnsi="Times New Roman" w:cs="Times New Roman"/>
          <w:sz w:val="28"/>
          <w:szCs w:val="28"/>
        </w:rPr>
        <w:t>тифло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культуры применения различных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устройств;</w:t>
      </w:r>
    </w:p>
    <w:p w14:paraId="20ED57AE" w14:textId="1468CF1A" w:rsidR="00505D38" w:rsidRPr="009C7314" w:rsidRDefault="00505D38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 xml:space="preserve">вание представлений о цифровой технике, как об универсальных </w:t>
      </w:r>
      <w:proofErr w:type="spellStart"/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устройствах, позволяющ</w:t>
      </w:r>
      <w:r w:rsidR="00D14A67" w:rsidRPr="009C73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создавать, получать, обрабатывать и хранить информацию при решении образовательных</w:t>
      </w:r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социально-бытовых и социально-коммуникативных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347A9427" w14:textId="2A74A3CC" w:rsidR="00EB0274" w:rsidRPr="009C7314" w:rsidRDefault="00EB0274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алгоритмов использования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средств, устройств, приборов и приспособлений,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различных видах деятельности;</w:t>
      </w:r>
    </w:p>
    <w:p w14:paraId="292799F4" w14:textId="3BE976E8" w:rsidR="00505D38" w:rsidRPr="009C7314" w:rsidRDefault="00505D38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безопасного и целесообразного поведения при работе с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</w:t>
      </w:r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</w:t>
      </w:r>
      <w:proofErr w:type="spellStart"/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EB0274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E15297" w14:textId="6BB0B25D" w:rsidR="00505D38" w:rsidRPr="009C7314" w:rsidRDefault="00505D38" w:rsidP="009C73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аргументировать выбор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 xml:space="preserve">устройств, приборов и приспособлений, </w:t>
      </w:r>
      <w:proofErr w:type="spellStart"/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195D25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для решения прикладных учебных, социально-бытовых и социально-коммуникативных задач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00B35" w14:textId="77777777" w:rsidR="00CD6084" w:rsidRPr="009C7314" w:rsidRDefault="00CD608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3ACDA" w14:textId="6F1433AA" w:rsidR="00B35516" w:rsidRPr="009C7314" w:rsidRDefault="001F67E0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7737442"/>
      <w:r w:rsidRPr="009C7314">
        <w:rPr>
          <w:rFonts w:ascii="Times New Roman" w:hAnsi="Times New Roman" w:cs="Times New Roman"/>
          <w:color w:val="auto"/>
          <w:sz w:val="28"/>
          <w:szCs w:val="28"/>
        </w:rPr>
        <w:t>МЕСТО КОРРЕКЦИОННОГО</w:t>
      </w:r>
      <w:r w:rsidR="00B35516"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КУРСА «ТИФЛОТЕХНИКА» В УЧЕБНОМ ПЛАНЕ</w:t>
      </w:r>
      <w:bookmarkEnd w:id="4"/>
    </w:p>
    <w:p w14:paraId="4082DBC9" w14:textId="77777777" w:rsidR="00D14A67" w:rsidRPr="009C7314" w:rsidRDefault="00D14A6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03A65" w14:textId="60896564" w:rsidR="00B35516" w:rsidRPr="007772DB" w:rsidRDefault="001F67E0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Коррекционный</w:t>
      </w:r>
      <w:r w:rsidR="00B35516" w:rsidRPr="009C7314">
        <w:rPr>
          <w:rFonts w:ascii="Times New Roman" w:hAnsi="Times New Roman" w:cs="Times New Roman"/>
          <w:sz w:val="28"/>
          <w:szCs w:val="28"/>
        </w:rPr>
        <w:t xml:space="preserve"> курс «</w:t>
      </w:r>
      <w:proofErr w:type="spellStart"/>
      <w:r w:rsidR="00B35516"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B35516" w:rsidRPr="009C7314">
        <w:rPr>
          <w:rFonts w:ascii="Times New Roman" w:hAnsi="Times New Roman" w:cs="Times New Roman"/>
          <w:sz w:val="28"/>
          <w:szCs w:val="28"/>
        </w:rPr>
        <w:t>» признан обязательным для изучения слепыми обу</w:t>
      </w:r>
      <w:r w:rsidRPr="009C7314">
        <w:rPr>
          <w:rFonts w:ascii="Times New Roman" w:hAnsi="Times New Roman" w:cs="Times New Roman"/>
          <w:sz w:val="28"/>
          <w:szCs w:val="28"/>
        </w:rPr>
        <w:t>чающимися, осваивающими вариант 3.2 ФАОП НОО</w:t>
      </w:r>
      <w:r w:rsidR="00B35516" w:rsidRPr="009C7314">
        <w:rPr>
          <w:rFonts w:ascii="Times New Roman" w:hAnsi="Times New Roman" w:cs="Times New Roman"/>
          <w:sz w:val="28"/>
          <w:szCs w:val="28"/>
        </w:rPr>
        <w:t>. Курс реализуется в</w:t>
      </w:r>
      <w:r w:rsidRPr="009C7314">
        <w:rPr>
          <w:rFonts w:ascii="Times New Roman" w:hAnsi="Times New Roman" w:cs="Times New Roman"/>
          <w:sz w:val="28"/>
          <w:szCs w:val="28"/>
        </w:rPr>
        <w:t>о внеурочной деятельности</w:t>
      </w:r>
      <w:r w:rsidR="00B35516" w:rsidRPr="009C7314">
        <w:rPr>
          <w:rFonts w:ascii="Times New Roman" w:hAnsi="Times New Roman" w:cs="Times New Roman"/>
          <w:sz w:val="28"/>
          <w:szCs w:val="28"/>
        </w:rPr>
        <w:t xml:space="preserve"> за счет часов учебного плана, </w:t>
      </w:r>
      <w:r w:rsidR="00B35516" w:rsidRPr="009C7314">
        <w:rPr>
          <w:rFonts w:ascii="Times New Roman" w:hAnsi="Times New Roman" w:cs="Times New Roman"/>
          <w:sz w:val="28"/>
          <w:szCs w:val="28"/>
        </w:rPr>
        <w:lastRenderedPageBreak/>
        <w:t>отводимых на</w:t>
      </w:r>
      <w:r w:rsidRPr="009C7314">
        <w:rPr>
          <w:rFonts w:ascii="Times New Roman" w:hAnsi="Times New Roman" w:cs="Times New Roman"/>
          <w:sz w:val="28"/>
          <w:szCs w:val="28"/>
        </w:rPr>
        <w:t xml:space="preserve"> реализацию коррекционно-развивающей области</w:t>
      </w:r>
      <w:r w:rsidR="00B35516" w:rsidRPr="009C7314">
        <w:rPr>
          <w:rFonts w:ascii="Times New Roman" w:hAnsi="Times New Roman" w:cs="Times New Roman"/>
          <w:sz w:val="28"/>
          <w:szCs w:val="28"/>
        </w:rPr>
        <w:t>.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r w:rsidR="0041373F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>Время,</w:t>
      </w:r>
      <w:r w:rsidR="007772DB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2DB" w:rsidRPr="0041373F">
        <w:rPr>
          <w:rFonts w:ascii="Times New Roman" w:hAnsi="Times New Roman" w:cs="Times New Roman"/>
          <w:sz w:val="28"/>
          <w:szCs w:val="28"/>
        </w:rPr>
        <w:t>отводимое</w:t>
      </w:r>
      <w:r w:rsidR="007772DB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проведение </w:t>
      </w:r>
      <w:r w:rsidR="00400320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одного </w:t>
      </w:r>
      <w:r w:rsidR="0041373F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коррекционного занятия,</w:t>
      </w:r>
      <w:r w:rsidR="00400320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2DB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400320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40 минут. </w:t>
      </w:r>
      <w:bookmarkEnd w:id="5"/>
    </w:p>
    <w:p w14:paraId="7FB99D6D" w14:textId="77777777" w:rsidR="007772DB" w:rsidRDefault="007772DB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2A5F66" w14:textId="1338A90A" w:rsidR="00B35516" w:rsidRPr="009C7314" w:rsidRDefault="00B35516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обучения.</w:t>
      </w:r>
    </w:p>
    <w:p w14:paraId="319AB674" w14:textId="4036546A" w:rsidR="00B35516" w:rsidRPr="009C7314" w:rsidRDefault="00B35516" w:rsidP="009C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Программный матери</w:t>
      </w:r>
      <w:r w:rsidR="00BD00A1" w:rsidRPr="009C7314">
        <w:rPr>
          <w:rFonts w:ascii="Times New Roman" w:eastAsia="Times New Roman" w:hAnsi="Times New Roman" w:cs="Times New Roman"/>
          <w:sz w:val="28"/>
          <w:szCs w:val="28"/>
        </w:rPr>
        <w:t>ал коррекционного</w:t>
      </w:r>
      <w:r w:rsidR="0077238A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курса «</w:t>
      </w:r>
      <w:proofErr w:type="spellStart"/>
      <w:r w:rsidR="0077238A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77238A" w:rsidRPr="009C7314">
        <w:rPr>
          <w:rFonts w:ascii="Times New Roman" w:eastAsia="Times New Roman" w:hAnsi="Times New Roman" w:cs="Times New Roman"/>
          <w:sz w:val="28"/>
          <w:szCs w:val="28"/>
        </w:rPr>
        <w:t xml:space="preserve">» при реализации варианта 3.2 ФАОП НОО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расп</w:t>
      </w:r>
      <w:r w:rsidR="0077238A" w:rsidRPr="009C7314">
        <w:rPr>
          <w:rFonts w:ascii="Times New Roman" w:eastAsia="Times New Roman" w:hAnsi="Times New Roman" w:cs="Times New Roman"/>
          <w:sz w:val="28"/>
          <w:szCs w:val="28"/>
        </w:rPr>
        <w:t>ределяется на пять лет обучения: 1, 2, 3, 4, 5 классы.</w:t>
      </w:r>
    </w:p>
    <w:p w14:paraId="7A76482F" w14:textId="77777777" w:rsidR="00B35516" w:rsidRPr="009C7314" w:rsidRDefault="00B35516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EE054" w14:textId="03E452EA" w:rsidR="00771030" w:rsidRPr="009C7314" w:rsidRDefault="0077238A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7737443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КОРРЕКЦИОННОГО</w:t>
      </w:r>
      <w:bookmarkEnd w:id="6"/>
      <w:r w:rsidR="004D3203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7" w:name="_Toc147737444"/>
      <w:r w:rsidR="004D3203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КУРСА</w:t>
      </w:r>
      <w:r w:rsidR="004C0627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4D3203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ТИФЛОТЕХНИКА</w:t>
      </w:r>
      <w:r w:rsidR="004C0627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7"/>
      <w:r w:rsidR="004C0627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7FFAF88" w14:textId="044C0FE8" w:rsidR="00A308E9" w:rsidRPr="009C7314" w:rsidRDefault="00A308E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Распределение программного материала по годам обучения является примерным.</w:t>
      </w:r>
    </w:p>
    <w:p w14:paraId="00E89ADB" w14:textId="77777777" w:rsidR="00A308E9" w:rsidRPr="009C7314" w:rsidRDefault="00A308E9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7304227"/>
    </w:p>
    <w:p w14:paraId="33F9A61F" w14:textId="0B66C6E3" w:rsidR="00A308E9" w:rsidRPr="009C7314" w:rsidRDefault="00A308E9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47737445"/>
      <w:r w:rsidRPr="009C7314">
        <w:rPr>
          <w:rFonts w:ascii="Times New Roman" w:hAnsi="Times New Roman" w:cs="Times New Roman"/>
          <w:color w:val="auto"/>
          <w:sz w:val="28"/>
          <w:szCs w:val="28"/>
        </w:rPr>
        <w:t>1 КЛАСС</w:t>
      </w:r>
      <w:bookmarkEnd w:id="8"/>
      <w:bookmarkEnd w:id="9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84212E" w14:textId="7689735C" w:rsidR="00A308E9" w:rsidRPr="009C7314" w:rsidRDefault="00A308E9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1B8C48" w14:textId="5C931904" w:rsidR="00A308E9" w:rsidRPr="009C7314" w:rsidRDefault="00A308E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>?</w:t>
      </w:r>
    </w:p>
    <w:p w14:paraId="1233A0CC" w14:textId="603A35E5" w:rsidR="00A308E9" w:rsidRPr="009C7314" w:rsidRDefault="00A308E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Первичное знакомство с понятием «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» и его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обобщенным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значением. Роль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в жизни слепых. Назначение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832048" w:rsidRPr="009C7314">
        <w:rPr>
          <w:rFonts w:ascii="Times New Roman" w:hAnsi="Times New Roman" w:cs="Times New Roman"/>
          <w:sz w:val="28"/>
          <w:szCs w:val="28"/>
        </w:rPr>
        <w:t xml:space="preserve">Принципиальные отличия 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 средств (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) от 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 приспособлений. Примеры простых и сложных 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 устройств, относящихся к 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тифлотехническим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 средствам (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тифлоприборам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832048"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832048" w:rsidRPr="009C7314">
        <w:rPr>
          <w:rFonts w:ascii="Times New Roman" w:hAnsi="Times New Roman" w:cs="Times New Roman"/>
          <w:sz w:val="28"/>
          <w:szCs w:val="28"/>
        </w:rPr>
        <w:t xml:space="preserve"> приспособлений, облегчающих слепому решение практических задач в различных видах деятельности.</w:t>
      </w:r>
    </w:p>
    <w:p w14:paraId="34328B0D" w14:textId="1C8ADC50" w:rsidR="00832048" w:rsidRPr="009C7314" w:rsidRDefault="00832048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Классификация и виды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30485E4" w14:textId="7B42BA64" w:rsidR="00832048" w:rsidRPr="009C7314" w:rsidRDefault="00832048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Основные сферы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в школьном обучении.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в быту и самообслуживании. </w:t>
      </w:r>
      <w:proofErr w:type="spellStart"/>
      <w:r w:rsidR="00586FA6"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586FA6" w:rsidRPr="009C7314">
        <w:rPr>
          <w:rFonts w:ascii="Times New Roman" w:hAnsi="Times New Roman" w:cs="Times New Roman"/>
          <w:sz w:val="28"/>
          <w:szCs w:val="28"/>
        </w:rPr>
        <w:t xml:space="preserve"> в пространственной ориентировке, самостоятельном передвижении, при занятиях адаптивной физической культурой и спортом. Цифровые </w:t>
      </w:r>
      <w:proofErr w:type="spellStart"/>
      <w:r w:rsidR="00586FA6" w:rsidRPr="009C731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="00586FA6" w:rsidRPr="009C7314">
        <w:rPr>
          <w:rFonts w:ascii="Times New Roman" w:hAnsi="Times New Roman" w:cs="Times New Roman"/>
          <w:sz w:val="28"/>
          <w:szCs w:val="28"/>
        </w:rPr>
        <w:t xml:space="preserve"> устройства и специальное программное обеспечение в мире информации. Возможности обеспечения доступности информации без визуального контроля. </w:t>
      </w:r>
      <w:r w:rsidR="00B41ACD" w:rsidRPr="009C7314">
        <w:rPr>
          <w:rFonts w:ascii="Times New Roman" w:hAnsi="Times New Roman" w:cs="Times New Roman"/>
          <w:sz w:val="28"/>
          <w:szCs w:val="28"/>
        </w:rPr>
        <w:t>Понятия «</w:t>
      </w:r>
      <w:proofErr w:type="spellStart"/>
      <w:r w:rsidR="00B41ACD" w:rsidRPr="009C7314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="00B41ACD" w:rsidRPr="009C7314">
        <w:rPr>
          <w:rFonts w:ascii="Times New Roman" w:hAnsi="Times New Roman" w:cs="Times New Roman"/>
          <w:sz w:val="28"/>
          <w:szCs w:val="28"/>
        </w:rPr>
        <w:t xml:space="preserve"> технологии», «</w:t>
      </w:r>
      <w:proofErr w:type="spellStart"/>
      <w:r w:rsidR="00B41ACD" w:rsidRPr="009C7314">
        <w:rPr>
          <w:rFonts w:ascii="Times New Roman" w:hAnsi="Times New Roman" w:cs="Times New Roman"/>
          <w:sz w:val="28"/>
          <w:szCs w:val="28"/>
        </w:rPr>
        <w:t>Тифлоинформационные</w:t>
      </w:r>
      <w:proofErr w:type="spellEnd"/>
      <w:r w:rsidR="00B41ACD" w:rsidRPr="009C7314">
        <w:rPr>
          <w:rFonts w:ascii="Times New Roman" w:hAnsi="Times New Roman" w:cs="Times New Roman"/>
          <w:sz w:val="28"/>
          <w:szCs w:val="28"/>
        </w:rPr>
        <w:t xml:space="preserve"> технологии». </w:t>
      </w:r>
      <w:bookmarkStart w:id="10" w:name="OLE_LINK5"/>
      <w:bookmarkStart w:id="11" w:name="OLE_LINK6"/>
      <w:bookmarkStart w:id="12" w:name="OLE_LINK7"/>
      <w:r w:rsidR="00586FA6"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и доступные игры для слепых. </w:t>
      </w:r>
      <w:bookmarkEnd w:id="10"/>
      <w:bookmarkEnd w:id="11"/>
      <w:bookmarkEnd w:id="12"/>
      <w:r w:rsidR="00586FA6" w:rsidRPr="009C7314">
        <w:rPr>
          <w:rFonts w:ascii="Times New Roman" w:hAnsi="Times New Roman" w:cs="Times New Roman"/>
          <w:sz w:val="28"/>
          <w:szCs w:val="28"/>
        </w:rPr>
        <w:t>Технические средства и приборы оптической коррекции.</w:t>
      </w:r>
    </w:p>
    <w:p w14:paraId="3FC8E68B" w14:textId="67E604E3" w:rsidR="00586FA6" w:rsidRPr="009C7314" w:rsidRDefault="006C29E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школьного обучения.</w:t>
      </w:r>
    </w:p>
    <w:p w14:paraId="17465A1D" w14:textId="0D8E056F" w:rsidR="00D275C3" w:rsidRPr="009C7314" w:rsidRDefault="00CB2F5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Рассыпная азбука. Колодка «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шеститочие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>». Кубик – буква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шеститочие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>). Приборы и грифели для письма по системе рельефно-точечного шрифта Л. Брайля различных модификаций</w:t>
      </w:r>
      <w:r w:rsidR="00D275C3" w:rsidRPr="009C7314">
        <w:rPr>
          <w:rFonts w:ascii="Times New Roman" w:hAnsi="Times New Roman" w:cs="Times New Roman"/>
          <w:sz w:val="28"/>
          <w:szCs w:val="28"/>
        </w:rPr>
        <w:t xml:space="preserve"> (в том числе прибор прямого чтения)</w:t>
      </w:r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7E12F7" w:rsidRPr="009C7314">
        <w:rPr>
          <w:rFonts w:ascii="Times New Roman" w:hAnsi="Times New Roman" w:cs="Times New Roman"/>
          <w:sz w:val="28"/>
          <w:szCs w:val="28"/>
        </w:rPr>
        <w:t xml:space="preserve">Машинки для набора текста в системе рельефно-точечного шрифта Л. Брайля. Тактильные книжки и рельефно-графические пособия. </w:t>
      </w:r>
      <w:r w:rsidR="00D275C3" w:rsidRPr="009C7314">
        <w:rPr>
          <w:rFonts w:ascii="Times New Roman" w:hAnsi="Times New Roman" w:cs="Times New Roman"/>
          <w:bCs/>
          <w:sz w:val="28"/>
          <w:szCs w:val="28"/>
        </w:rPr>
        <w:t>Приборы для рельефного рисования и черчения «</w:t>
      </w:r>
      <w:proofErr w:type="spellStart"/>
      <w:r w:rsidR="00D275C3" w:rsidRPr="009C7314">
        <w:rPr>
          <w:rFonts w:ascii="Times New Roman" w:hAnsi="Times New Roman" w:cs="Times New Roman"/>
          <w:bCs/>
          <w:sz w:val="28"/>
          <w:szCs w:val="28"/>
        </w:rPr>
        <w:t>Draftsman</w:t>
      </w:r>
      <w:proofErr w:type="spellEnd"/>
      <w:r w:rsidR="00D275C3" w:rsidRPr="009C7314">
        <w:rPr>
          <w:rFonts w:ascii="Times New Roman" w:hAnsi="Times New Roman" w:cs="Times New Roman"/>
          <w:bCs/>
          <w:sz w:val="28"/>
          <w:szCs w:val="28"/>
        </w:rPr>
        <w:t>»,</w:t>
      </w:r>
      <w:r w:rsidR="00D275C3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D275C3" w:rsidRPr="009C7314">
        <w:rPr>
          <w:rFonts w:ascii="Times New Roman" w:hAnsi="Times New Roman" w:cs="Times New Roman"/>
          <w:bCs/>
          <w:sz w:val="28"/>
          <w:szCs w:val="28"/>
        </w:rPr>
        <w:t>«Школьник»</w:t>
      </w:r>
      <w:r w:rsidR="00D275C3" w:rsidRPr="009C7314">
        <w:rPr>
          <w:rFonts w:ascii="Times New Roman" w:hAnsi="Times New Roman" w:cs="Times New Roman"/>
          <w:sz w:val="28"/>
          <w:szCs w:val="28"/>
        </w:rPr>
        <w:t>. Возможности создания рельефных изображений на листовой резине для лазерной резки (</w:t>
      </w:r>
      <w:proofErr w:type="spellStart"/>
      <w:r w:rsidR="007772DB">
        <w:rPr>
          <w:rStyle w:val="512pt"/>
          <w:rFonts w:eastAsiaTheme="minorHAnsi"/>
          <w:b w:val="0"/>
          <w:sz w:val="28"/>
          <w:szCs w:val="28"/>
        </w:rPr>
        <w:t>твердость</w:t>
      </w:r>
      <w:proofErr w:type="spellEnd"/>
      <w:r w:rsidR="007772DB">
        <w:rPr>
          <w:rStyle w:val="512pt"/>
          <w:rFonts w:eastAsiaTheme="minorHAnsi"/>
          <w:b w:val="0"/>
          <w:sz w:val="28"/>
          <w:szCs w:val="28"/>
        </w:rPr>
        <w:t xml:space="preserve"> по </w:t>
      </w:r>
      <w:proofErr w:type="spellStart"/>
      <w:r w:rsidR="007772DB">
        <w:rPr>
          <w:rStyle w:val="512pt"/>
          <w:rFonts w:eastAsiaTheme="minorHAnsi"/>
          <w:b w:val="0"/>
          <w:sz w:val="28"/>
          <w:szCs w:val="28"/>
        </w:rPr>
        <w:t>Шору</w:t>
      </w:r>
      <w:proofErr w:type="spellEnd"/>
      <w:r w:rsidR="007772DB">
        <w:rPr>
          <w:rStyle w:val="512pt"/>
          <w:rFonts w:eastAsiaTheme="minorHAnsi"/>
          <w:b w:val="0"/>
          <w:sz w:val="28"/>
          <w:szCs w:val="28"/>
        </w:rPr>
        <w:t xml:space="preserve"> 55</w:t>
      </w:r>
      <w:r w:rsidR="00D275C3" w:rsidRPr="009C7314">
        <w:rPr>
          <w:rStyle w:val="512pt"/>
          <w:rFonts w:eastAsiaTheme="minorHAnsi"/>
          <w:b w:val="0"/>
          <w:sz w:val="28"/>
          <w:szCs w:val="28"/>
        </w:rPr>
        <w:t xml:space="preserve">), </w:t>
      </w:r>
      <w:proofErr w:type="spellStart"/>
      <w:r w:rsidR="00D275C3" w:rsidRPr="009C7314">
        <w:rPr>
          <w:rStyle w:val="512pt"/>
          <w:rFonts w:eastAsiaTheme="minorHAnsi"/>
          <w:b w:val="0"/>
          <w:sz w:val="28"/>
          <w:szCs w:val="28"/>
        </w:rPr>
        <w:t>закрепленной</w:t>
      </w:r>
      <w:proofErr w:type="spellEnd"/>
      <w:r w:rsidR="00D275C3" w:rsidRPr="009C7314">
        <w:rPr>
          <w:rStyle w:val="512pt"/>
          <w:rFonts w:eastAsiaTheme="minorHAnsi"/>
          <w:b w:val="0"/>
          <w:sz w:val="28"/>
          <w:szCs w:val="28"/>
        </w:rPr>
        <w:t xml:space="preserve"> на канцелярском планшете</w:t>
      </w:r>
      <w:r w:rsidR="00FB21E5" w:rsidRPr="009C7314">
        <w:rPr>
          <w:rStyle w:val="512pt"/>
          <w:rFonts w:eastAsiaTheme="minorHAnsi"/>
          <w:b w:val="0"/>
          <w:sz w:val="28"/>
          <w:szCs w:val="28"/>
        </w:rPr>
        <w:t xml:space="preserve">, или, размещенной на парте, с фиксацией </w:t>
      </w:r>
      <w:proofErr w:type="spellStart"/>
      <w:r w:rsidR="00FB21E5" w:rsidRPr="009C7314">
        <w:rPr>
          <w:rStyle w:val="512pt"/>
          <w:rFonts w:eastAsiaTheme="minorHAnsi"/>
          <w:b w:val="0"/>
          <w:sz w:val="28"/>
          <w:szCs w:val="28"/>
        </w:rPr>
        <w:t>брайлевского</w:t>
      </w:r>
      <w:proofErr w:type="spellEnd"/>
      <w:r w:rsidR="00FB21E5" w:rsidRPr="009C7314">
        <w:rPr>
          <w:rStyle w:val="512pt"/>
          <w:rFonts w:eastAsiaTheme="minorHAnsi"/>
          <w:b w:val="0"/>
          <w:sz w:val="28"/>
          <w:szCs w:val="28"/>
        </w:rPr>
        <w:t xml:space="preserve"> листа и трафаретов при помощи канцелярских скрепок</w:t>
      </w:r>
      <w:r w:rsidR="00D275C3" w:rsidRPr="009C7314">
        <w:rPr>
          <w:rStyle w:val="512pt"/>
          <w:rFonts w:eastAsiaTheme="minorHAnsi"/>
          <w:b w:val="0"/>
          <w:sz w:val="28"/>
          <w:szCs w:val="28"/>
        </w:rPr>
        <w:t>.</w:t>
      </w:r>
    </w:p>
    <w:p w14:paraId="7E566329" w14:textId="2D8CD12D" w:rsidR="006C29E4" w:rsidRPr="009C7314" w:rsidRDefault="00C2096D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быта и самообслуживания. </w:t>
      </w:r>
    </w:p>
    <w:p w14:paraId="73DA61C3" w14:textId="6C635BED" w:rsidR="00586FA6" w:rsidRPr="009C7314" w:rsidRDefault="0013798E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Дозаторы зубной пасты, мыла, шампуня и крема. </w:t>
      </w:r>
      <w:r w:rsidR="000330E4" w:rsidRPr="009C7314">
        <w:rPr>
          <w:rFonts w:ascii="Times New Roman" w:hAnsi="Times New Roman" w:cs="Times New Roman"/>
          <w:sz w:val="28"/>
          <w:szCs w:val="28"/>
        </w:rPr>
        <w:t xml:space="preserve">«Говорящий» определитель цвета. Иная </w:t>
      </w:r>
      <w:proofErr w:type="spellStart"/>
      <w:r w:rsidR="000330E4"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0330E4" w:rsidRPr="009C7314">
        <w:rPr>
          <w:rFonts w:ascii="Times New Roman" w:hAnsi="Times New Roman" w:cs="Times New Roman"/>
          <w:sz w:val="28"/>
          <w:szCs w:val="28"/>
        </w:rPr>
        <w:t xml:space="preserve"> быта и самообслуживания (по выбору педагога).</w:t>
      </w:r>
    </w:p>
    <w:p w14:paraId="5528D2CD" w14:textId="33F24076" w:rsidR="0013798E" w:rsidRPr="009C7314" w:rsidRDefault="000330E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пространственной ориентировки и физического развития.</w:t>
      </w:r>
    </w:p>
    <w:p w14:paraId="73D4E545" w14:textId="4C22CA31" w:rsidR="007A6349" w:rsidRPr="009C7314" w:rsidRDefault="000330E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Тактильные ориентировочные трости различных модификаций. Прибо</w:t>
      </w:r>
      <w:r w:rsidR="007772DB">
        <w:rPr>
          <w:rFonts w:ascii="Times New Roman" w:hAnsi="Times New Roman" w:cs="Times New Roman"/>
          <w:sz w:val="28"/>
          <w:szCs w:val="28"/>
        </w:rPr>
        <w:t>р</w:t>
      </w:r>
      <w:r w:rsidRPr="009C7314">
        <w:rPr>
          <w:rFonts w:ascii="Times New Roman" w:hAnsi="Times New Roman" w:cs="Times New Roman"/>
          <w:sz w:val="28"/>
          <w:szCs w:val="28"/>
        </w:rPr>
        <w:t>ы «Графика» и «Ориентир».</w:t>
      </w:r>
      <w:r w:rsidR="00A84914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A84914" w:rsidRPr="009C7314">
        <w:rPr>
          <w:rFonts w:ascii="Times New Roman" w:hAnsi="Times New Roman" w:cs="Times New Roman"/>
          <w:bCs/>
          <w:sz w:val="28"/>
          <w:szCs w:val="28"/>
        </w:rPr>
        <w:t xml:space="preserve">Звуковые мишени, для метания мяча в цель. Озвученные мячи. Разноцветные «парашюты» для игровой деятельности. </w:t>
      </w:r>
      <w:r w:rsidR="007A6349" w:rsidRPr="009C7314">
        <w:rPr>
          <w:rFonts w:ascii="Times New Roman" w:hAnsi="Times New Roman" w:cs="Times New Roman"/>
          <w:bCs/>
          <w:sz w:val="28"/>
          <w:szCs w:val="28"/>
        </w:rPr>
        <w:t>«Колокольчики», звуковые браслеты и бубны для ориентировки в пространстве. Шарнирные куклы для создания представлений о различных статичных положениях человека.</w:t>
      </w:r>
    </w:p>
    <w:p w14:paraId="22561C37" w14:textId="179ADA23" w:rsidR="0013798E" w:rsidRPr="009C7314" w:rsidRDefault="00A8491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Цифровые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устройства и специальное программное обеспечение.</w:t>
      </w:r>
    </w:p>
    <w:p w14:paraId="25D46C9E" w14:textId="628892B4" w:rsidR="00CA7748" w:rsidRPr="009C7314" w:rsidRDefault="00B13EF0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Знакомство с цифровыми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устройствами. Цифровые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устройства, специально созданные для слепых </w:t>
      </w:r>
      <w:r w:rsidR="00967521" w:rsidRPr="009C73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7521" w:rsidRPr="009C7314">
        <w:rPr>
          <w:rFonts w:ascii="Times New Roman" w:hAnsi="Times New Roman" w:cs="Times New Roman"/>
          <w:sz w:val="28"/>
          <w:szCs w:val="28"/>
        </w:rPr>
        <w:t>тифлофлешплеер</w:t>
      </w:r>
      <w:proofErr w:type="spellEnd"/>
      <w:r w:rsidR="00967521" w:rsidRPr="009C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7521" w:rsidRPr="009C7314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967521" w:rsidRPr="009C7314">
        <w:rPr>
          <w:rFonts w:ascii="Times New Roman" w:hAnsi="Times New Roman" w:cs="Times New Roman"/>
          <w:sz w:val="28"/>
          <w:szCs w:val="28"/>
        </w:rPr>
        <w:t xml:space="preserve"> тактильный дисплей), </w:t>
      </w:r>
      <w:r w:rsidRPr="009C7314">
        <w:rPr>
          <w:rFonts w:ascii="Times New Roman" w:hAnsi="Times New Roman" w:cs="Times New Roman"/>
          <w:sz w:val="28"/>
          <w:szCs w:val="28"/>
        </w:rPr>
        <w:t>и</w:t>
      </w:r>
      <w:r w:rsidR="00967521" w:rsidRPr="009C7314">
        <w:rPr>
          <w:rFonts w:ascii="Times New Roman" w:hAnsi="Times New Roman" w:cs="Times New Roman"/>
          <w:sz w:val="28"/>
          <w:szCs w:val="28"/>
        </w:rPr>
        <w:t>,</w:t>
      </w:r>
      <w:r w:rsidRPr="009C7314">
        <w:rPr>
          <w:rFonts w:ascii="Times New Roman" w:hAnsi="Times New Roman" w:cs="Times New Roman"/>
          <w:sz w:val="28"/>
          <w:szCs w:val="28"/>
        </w:rPr>
        <w:t xml:space="preserve"> адап</w:t>
      </w:r>
      <w:r w:rsidR="00967521" w:rsidRPr="009C7314">
        <w:rPr>
          <w:rFonts w:ascii="Times New Roman" w:hAnsi="Times New Roman" w:cs="Times New Roman"/>
          <w:sz w:val="28"/>
          <w:szCs w:val="28"/>
        </w:rPr>
        <w:t>тированные посредством использования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специального программного обеспечения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lastRenderedPageBreak/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1056CA" w:rsidRPr="009C7314">
        <w:rPr>
          <w:rFonts w:ascii="Times New Roman" w:hAnsi="Times New Roman" w:cs="Times New Roman"/>
          <w:sz w:val="28"/>
          <w:szCs w:val="28"/>
        </w:rPr>
        <w:t xml:space="preserve"> (персональные компьютеры и ноутбуки, смартфоны, планшеты)</w:t>
      </w:r>
      <w:r w:rsidRPr="009C7314">
        <w:rPr>
          <w:rFonts w:ascii="Times New Roman" w:hAnsi="Times New Roman" w:cs="Times New Roman"/>
          <w:sz w:val="28"/>
          <w:szCs w:val="28"/>
        </w:rPr>
        <w:t xml:space="preserve">. Обзор цифровых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 и специальных программ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доступа, используемых в </w:t>
      </w:r>
      <w:r w:rsidR="00D57835" w:rsidRPr="009C7314">
        <w:rPr>
          <w:rFonts w:ascii="Times New Roman" w:hAnsi="Times New Roman" w:cs="Times New Roman"/>
          <w:sz w:val="28"/>
          <w:szCs w:val="28"/>
        </w:rPr>
        <w:t xml:space="preserve">обучении. </w:t>
      </w:r>
      <w:proofErr w:type="spellStart"/>
      <w:r w:rsidR="001056CA" w:rsidRPr="009C7314">
        <w:rPr>
          <w:rFonts w:ascii="Times New Roman" w:hAnsi="Times New Roman" w:cs="Times New Roman"/>
          <w:sz w:val="28"/>
          <w:szCs w:val="28"/>
        </w:rPr>
        <w:t>Тифлофлешплеер</w:t>
      </w:r>
      <w:proofErr w:type="spellEnd"/>
      <w:r w:rsidR="001056CA" w:rsidRPr="009C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6CA" w:rsidRPr="009C7314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1056CA" w:rsidRPr="009C7314">
        <w:rPr>
          <w:rFonts w:ascii="Times New Roman" w:hAnsi="Times New Roman" w:cs="Times New Roman"/>
          <w:sz w:val="28"/>
          <w:szCs w:val="28"/>
        </w:rPr>
        <w:t xml:space="preserve"> тактильный дисплей, персональные </w:t>
      </w:r>
      <w:r w:rsidR="001056CA" w:rsidRPr="009C7314">
        <w:rPr>
          <w:rFonts w:ascii="Times New Roman" w:hAnsi="Times New Roman" w:cs="Times New Roman"/>
          <w:bCs/>
          <w:sz w:val="28"/>
          <w:szCs w:val="28"/>
        </w:rPr>
        <w:t>к</w:t>
      </w:r>
      <w:r w:rsidR="00D57835" w:rsidRPr="009C7314">
        <w:rPr>
          <w:rFonts w:ascii="Times New Roman" w:hAnsi="Times New Roman" w:cs="Times New Roman"/>
          <w:bCs/>
          <w:sz w:val="28"/>
          <w:szCs w:val="28"/>
        </w:rPr>
        <w:t xml:space="preserve">омпьютеры, смартфоны и планшеты со специальным программным обеспечением. 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Программы экранного доступа для цифровых </w:t>
      </w:r>
      <w:proofErr w:type="spellStart"/>
      <w:r w:rsidR="00CA7748"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CA7748" w:rsidRPr="009C7314">
        <w:rPr>
          <w:rFonts w:ascii="Times New Roman" w:hAnsi="Times New Roman" w:cs="Times New Roman"/>
          <w:sz w:val="28"/>
          <w:szCs w:val="28"/>
        </w:rPr>
        <w:t xml:space="preserve"> устройств: программа </w:t>
      </w:r>
      <w:proofErr w:type="spellStart"/>
      <w:r w:rsidR="00CA7748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CA7748" w:rsidRPr="009C7314">
        <w:rPr>
          <w:rFonts w:ascii="Times New Roman" w:hAnsi="Times New Roman" w:cs="Times New Roman"/>
          <w:sz w:val="28"/>
          <w:szCs w:val="28"/>
        </w:rPr>
        <w:t xml:space="preserve"> доступа к информации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; свободно распространяемая программа </w:t>
      </w:r>
      <w:proofErr w:type="spellStart"/>
      <w:r w:rsidR="00CA7748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CA7748" w:rsidRPr="009C7314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NVDA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–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CA7748" w:rsidRPr="009C7314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CA7748" w:rsidRPr="009C7314">
        <w:rPr>
          <w:rFonts w:ascii="Times New Roman" w:hAnsi="Times New Roman" w:cs="Times New Roman"/>
          <w:sz w:val="28"/>
          <w:szCs w:val="28"/>
        </w:rPr>
        <w:t xml:space="preserve"> (доступ к рабочему столу без зрительного контроля). </w:t>
      </w:r>
    </w:p>
    <w:p w14:paraId="130FFFCF" w14:textId="77777777" w:rsidR="007F769E" w:rsidRPr="009C7314" w:rsidRDefault="00484C7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Специальные и доступные игры для слепых.</w:t>
      </w:r>
      <w:r w:rsidR="00610274" w:rsidRPr="009C7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4733D" w14:textId="353D7DCD" w:rsidR="00D57835" w:rsidRPr="009C7314" w:rsidRDefault="0061027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Крестики и нолики. Шашки. Шахматы. Доступные игры для слепых по выбору педагога (</w:t>
      </w:r>
      <w:r w:rsidR="00B71A54" w:rsidRPr="009C7314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B71A54" w:rsidRPr="009C731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71A54" w:rsidRPr="009C7314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7F769E" w:rsidRPr="009C7314">
        <w:rPr>
          <w:rFonts w:ascii="Times New Roman" w:hAnsi="Times New Roman" w:cs="Times New Roman"/>
          <w:sz w:val="28"/>
          <w:szCs w:val="28"/>
        </w:rPr>
        <w:t xml:space="preserve">имеющий вид разделённого на части цельного объекта с замками между частями; 2D </w:t>
      </w:r>
      <w:proofErr w:type="spellStart"/>
      <w:r w:rsidR="007F769E" w:rsidRPr="009C731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F769E" w:rsidRPr="009C7314">
        <w:rPr>
          <w:rFonts w:ascii="Times New Roman" w:hAnsi="Times New Roman" w:cs="Times New Roman"/>
          <w:sz w:val="28"/>
          <w:szCs w:val="28"/>
        </w:rPr>
        <w:t xml:space="preserve"> с изображениями и или, состоящие из геометрических фигур, имеющие по контуру рамку-ограничитель; магнитные планшеты </w:t>
      </w:r>
      <w:proofErr w:type="gramStart"/>
      <w:r w:rsidR="007F769E" w:rsidRPr="009C7314">
        <w:rPr>
          <w:rFonts w:ascii="Times New Roman" w:hAnsi="Times New Roman" w:cs="Times New Roman"/>
          <w:sz w:val="28"/>
          <w:szCs w:val="28"/>
        </w:rPr>
        <w:t>с магнитными шариками</w:t>
      </w:r>
      <w:proofErr w:type="gramEnd"/>
      <w:r w:rsidR="007F769E" w:rsidRPr="009C7314">
        <w:rPr>
          <w:rFonts w:ascii="Times New Roman" w:hAnsi="Times New Roman" w:cs="Times New Roman"/>
          <w:sz w:val="28"/>
          <w:szCs w:val="28"/>
        </w:rPr>
        <w:t xml:space="preserve"> расположенными по вертикали и горизонтали друг под другом в точном порядке; Конструктор типа </w:t>
      </w:r>
      <w:proofErr w:type="spellStart"/>
      <w:r w:rsidR="007F769E" w:rsidRPr="009C731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7F769E" w:rsidRPr="009C7314">
        <w:rPr>
          <w:rFonts w:ascii="Times New Roman" w:hAnsi="Times New Roman" w:cs="Times New Roman"/>
          <w:sz w:val="28"/>
          <w:szCs w:val="28"/>
        </w:rPr>
        <w:t>, с фиксирующимися деталями. Макеты домов из элементов конструктора с замками и др.).</w:t>
      </w:r>
    </w:p>
    <w:p w14:paraId="39A2F721" w14:textId="14A11DB2" w:rsidR="000330E4" w:rsidRPr="009C7314" w:rsidRDefault="001C6053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Технические средства и приборы оптической коррекции.</w:t>
      </w:r>
    </w:p>
    <w:p w14:paraId="6C54045F" w14:textId="7BC3A300" w:rsidR="000330E4" w:rsidRPr="009C7314" w:rsidRDefault="00BB1128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Карманные лупы. Электронные лупы (</w:t>
      </w:r>
      <w:r w:rsidR="007772DB" w:rsidRPr="009C7314">
        <w:rPr>
          <w:rFonts w:ascii="Times New Roman" w:hAnsi="Times New Roman" w:cs="Times New Roman"/>
          <w:sz w:val="28"/>
          <w:szCs w:val="28"/>
        </w:rPr>
        <w:t>портативная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электронная лупа, лупа среднего размера, настольная лупа с подсветкой) и</w:t>
      </w:r>
      <w:r w:rsidR="007772DB">
        <w:rPr>
          <w:rFonts w:ascii="Times New Roman" w:hAnsi="Times New Roman" w:cs="Times New Roman"/>
          <w:sz w:val="28"/>
          <w:szCs w:val="28"/>
        </w:rPr>
        <w:t xml:space="preserve"> и</w:t>
      </w:r>
      <w:r w:rsidRPr="009C7314">
        <w:rPr>
          <w:rFonts w:ascii="Times New Roman" w:hAnsi="Times New Roman" w:cs="Times New Roman"/>
          <w:sz w:val="28"/>
          <w:szCs w:val="28"/>
        </w:rPr>
        <w:t xml:space="preserve">ные технические средства и приборы оптической коррекции в зависимости от состояния зрительных функций контингента </w:t>
      </w:r>
      <w:proofErr w:type="gramStart"/>
      <w:r w:rsidRPr="009C7314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9C7314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зрением.</w:t>
      </w:r>
    </w:p>
    <w:p w14:paraId="7D70F903" w14:textId="2934816A" w:rsidR="0013798E" w:rsidRPr="009C7314" w:rsidRDefault="0013798E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7F5E9" w14:textId="3FC18AE6" w:rsidR="004D685B" w:rsidRPr="009C7314" w:rsidRDefault="00967521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7737446"/>
      <w:r w:rsidRPr="009C731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D685B"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13"/>
      <w:r w:rsidR="004D685B"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A1A8DD" w14:textId="77777777" w:rsidR="004D685B" w:rsidRPr="009C7314" w:rsidRDefault="004D685B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1D6C95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школьного обучения.</w:t>
      </w:r>
    </w:p>
    <w:p w14:paraId="35DB665F" w14:textId="1BC3486F" w:rsidR="004D685B" w:rsidRPr="009C7314" w:rsidRDefault="001056CA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 классе. Обучение компенсаторным способам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на уроках при изучении </w:t>
      </w:r>
      <w:r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предметов. Линейки с рельефной индикацией. Тактильный глобус. 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Тактильные книжки и рельефно-графические пособия. </w:t>
      </w:r>
    </w:p>
    <w:p w14:paraId="3CF326F9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быта и самообслуживания. </w:t>
      </w:r>
    </w:p>
    <w:p w14:paraId="572AFDD7" w14:textId="552E59FE" w:rsidR="004D685B" w:rsidRPr="009C7314" w:rsidRDefault="009D55B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Закрепление и отработка навыков пользования дозаторами туалетных принадлежностей</w:t>
      </w:r>
      <w:r w:rsidR="009161EE" w:rsidRPr="009C7314">
        <w:rPr>
          <w:rFonts w:ascii="Times New Roman" w:hAnsi="Times New Roman" w:cs="Times New Roman"/>
          <w:sz w:val="28"/>
          <w:szCs w:val="28"/>
        </w:rPr>
        <w:t xml:space="preserve"> и другими изученными </w:t>
      </w:r>
      <w:proofErr w:type="spellStart"/>
      <w:r w:rsidR="009161EE"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9161EE" w:rsidRPr="009C7314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D10D27" w:rsidRPr="009C7314">
        <w:rPr>
          <w:rFonts w:ascii="Times New Roman" w:hAnsi="Times New Roman" w:cs="Times New Roman"/>
          <w:sz w:val="28"/>
          <w:szCs w:val="28"/>
        </w:rPr>
        <w:t xml:space="preserve">Мера портновская с рельефными делениями. </w:t>
      </w:r>
      <w:r w:rsidR="004D685B" w:rsidRPr="009C7314">
        <w:rPr>
          <w:rFonts w:ascii="Times New Roman" w:hAnsi="Times New Roman" w:cs="Times New Roman"/>
          <w:sz w:val="28"/>
          <w:szCs w:val="28"/>
        </w:rPr>
        <w:t>«Говорящий»</w:t>
      </w:r>
      <w:r w:rsidR="00D10D27" w:rsidRPr="009C7314">
        <w:rPr>
          <w:rFonts w:ascii="Times New Roman" w:hAnsi="Times New Roman" w:cs="Times New Roman"/>
          <w:sz w:val="28"/>
          <w:szCs w:val="28"/>
        </w:rPr>
        <w:t xml:space="preserve"> термометр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. Иная </w:t>
      </w:r>
      <w:proofErr w:type="spellStart"/>
      <w:r w:rsidR="004D685B"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4D685B" w:rsidRPr="009C7314">
        <w:rPr>
          <w:rFonts w:ascii="Times New Roman" w:hAnsi="Times New Roman" w:cs="Times New Roman"/>
          <w:sz w:val="28"/>
          <w:szCs w:val="28"/>
        </w:rPr>
        <w:t xml:space="preserve"> быта и самообслуживания (по выбору педагога).</w:t>
      </w:r>
    </w:p>
    <w:p w14:paraId="275903B7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пространственной ориентировки и физического развития.</w:t>
      </w:r>
    </w:p>
    <w:p w14:paraId="1CF03875" w14:textId="6DE1ADAE" w:rsidR="004D685B" w:rsidRPr="009C7314" w:rsidRDefault="00D10D2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Закрепление и отработка навыков пользования тактильными ориентировочными тростями, приборами «Графика», «Ориентир». Ориентировочные трости с разными функциональными наконечниками.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</w:rPr>
        <w:t xml:space="preserve">Практика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физического развития</w:t>
      </w:r>
      <w:r w:rsidR="004D685B" w:rsidRPr="009C73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6B2A417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Цифровые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устройства и специальное программное обеспечение.</w:t>
      </w:r>
    </w:p>
    <w:p w14:paraId="50C624B1" w14:textId="305EEB56" w:rsidR="0084094E" w:rsidRPr="009C7314" w:rsidRDefault="00971A76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>. Э</w:t>
      </w:r>
      <w:r w:rsidR="00B452AC" w:rsidRPr="009C7314">
        <w:rPr>
          <w:rFonts w:ascii="Times New Roman" w:hAnsi="Times New Roman" w:cs="Times New Roman"/>
          <w:sz w:val="28"/>
          <w:szCs w:val="28"/>
        </w:rPr>
        <w:t xml:space="preserve">лементы управления; основные настройки (скорость воспроизведения, громкость). </w:t>
      </w:r>
    </w:p>
    <w:p w14:paraId="05BE0D65" w14:textId="69B7F1DA" w:rsidR="0084094E" w:rsidRPr="009C7314" w:rsidRDefault="00B452A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тактильный дисплей. Знакомство с назначением и функционалом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тактильного дисплея. Основные элементы управления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дисплеем и их расположение. Клавиатура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дисплея.</w:t>
      </w:r>
      <w:r w:rsidR="0084094E"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DA0D" w14:textId="447A556F" w:rsidR="004D685B" w:rsidRPr="009C7314" w:rsidRDefault="0084094E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доступа. </w:t>
      </w:r>
      <w:r w:rsidR="009564C5" w:rsidRPr="009C7314">
        <w:rPr>
          <w:rFonts w:ascii="Times New Roman" w:hAnsi="Times New Roman" w:cs="Times New Roman"/>
          <w:sz w:val="28"/>
          <w:szCs w:val="28"/>
        </w:rPr>
        <w:t xml:space="preserve">Знакомство с назначением и функционалом </w:t>
      </w:r>
      <w:r w:rsidR="008629EF" w:rsidRPr="009C7314">
        <w:rPr>
          <w:rFonts w:ascii="Times New Roman" w:hAnsi="Times New Roman" w:cs="Times New Roman"/>
          <w:sz w:val="28"/>
          <w:szCs w:val="28"/>
        </w:rPr>
        <w:t>программ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85B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4D685B" w:rsidRPr="009C7314">
        <w:rPr>
          <w:rFonts w:ascii="Times New Roman" w:hAnsi="Times New Roman" w:cs="Times New Roman"/>
          <w:sz w:val="28"/>
          <w:szCs w:val="28"/>
        </w:rPr>
        <w:t xml:space="preserve"> доступа к информации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8629EF" w:rsidRPr="009C7314">
        <w:rPr>
          <w:rFonts w:ascii="Times New Roman" w:hAnsi="Times New Roman" w:cs="Times New Roman"/>
          <w:sz w:val="28"/>
          <w:szCs w:val="28"/>
        </w:rPr>
        <w:t xml:space="preserve">и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NVDA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–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D685B" w:rsidRPr="009C7314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4D685B" w:rsidRPr="009C7314">
        <w:rPr>
          <w:rFonts w:ascii="Times New Roman" w:hAnsi="Times New Roman" w:cs="Times New Roman"/>
          <w:sz w:val="28"/>
          <w:szCs w:val="28"/>
        </w:rPr>
        <w:t xml:space="preserve"> (доступ к рабочему столу без зрительного контроля). </w:t>
      </w:r>
      <w:r w:rsidRPr="009C7314">
        <w:rPr>
          <w:rFonts w:ascii="Times New Roman" w:hAnsi="Times New Roman" w:cs="Times New Roman"/>
          <w:sz w:val="28"/>
          <w:szCs w:val="28"/>
        </w:rPr>
        <w:t xml:space="preserve">Принципы работы программ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доступа. </w:t>
      </w:r>
      <w:r w:rsidR="00B452AC" w:rsidRPr="009C7314">
        <w:rPr>
          <w:rFonts w:ascii="Times New Roman" w:hAnsi="Times New Roman" w:cs="Times New Roman"/>
          <w:sz w:val="28"/>
          <w:szCs w:val="28"/>
        </w:rPr>
        <w:t xml:space="preserve">Параметры работы программ </w:t>
      </w:r>
      <w:proofErr w:type="spellStart"/>
      <w:r w:rsidR="00B452AC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B452AC" w:rsidRPr="009C7314">
        <w:rPr>
          <w:rFonts w:ascii="Times New Roman" w:hAnsi="Times New Roman" w:cs="Times New Roman"/>
          <w:sz w:val="28"/>
          <w:szCs w:val="28"/>
        </w:rPr>
        <w:t xml:space="preserve"> доступа (первое знакомство); изменение голоса синтезатора; режимы озвучивания ввода; режимы чтения пунктуации; управление отображением 7-ой и 8-ой точек; статусные ячейки </w:t>
      </w:r>
      <w:proofErr w:type="spellStart"/>
      <w:r w:rsidR="00B452AC"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="00B452AC" w:rsidRPr="009C7314">
        <w:rPr>
          <w:rFonts w:ascii="Times New Roman" w:hAnsi="Times New Roman" w:cs="Times New Roman"/>
          <w:sz w:val="28"/>
          <w:szCs w:val="28"/>
        </w:rPr>
        <w:t xml:space="preserve"> дисплея.</w:t>
      </w:r>
    </w:p>
    <w:p w14:paraId="1BB2FA71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Специальные и доступные игры для слепых. </w:t>
      </w:r>
    </w:p>
    <w:p w14:paraId="3C3E9319" w14:textId="293F0011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Специальное домино для слепых. Доступные игры для слепых (по выбору педагога). </w:t>
      </w:r>
    </w:p>
    <w:p w14:paraId="479DFBF3" w14:textId="77777777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Технические средства и приборы оптической коррекции.</w:t>
      </w:r>
    </w:p>
    <w:p w14:paraId="12D77943" w14:textId="30E14A9D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Карманные лупы. Электронные лупы (</w:t>
      </w:r>
      <w:r w:rsidR="00D14A67" w:rsidRPr="009C7314">
        <w:rPr>
          <w:rFonts w:ascii="Times New Roman" w:hAnsi="Times New Roman" w:cs="Times New Roman"/>
          <w:sz w:val="28"/>
          <w:szCs w:val="28"/>
        </w:rPr>
        <w:t>портативная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электронная лупа, лупа среднего размера, н</w:t>
      </w:r>
      <w:r w:rsidR="007772DB">
        <w:rPr>
          <w:rFonts w:ascii="Times New Roman" w:hAnsi="Times New Roman" w:cs="Times New Roman"/>
          <w:sz w:val="28"/>
          <w:szCs w:val="28"/>
        </w:rPr>
        <w:t>астольная лупа с подсветкой) и и</w:t>
      </w:r>
      <w:r w:rsidRPr="009C7314">
        <w:rPr>
          <w:rFonts w:ascii="Times New Roman" w:hAnsi="Times New Roman" w:cs="Times New Roman"/>
          <w:sz w:val="28"/>
          <w:szCs w:val="28"/>
        </w:rPr>
        <w:t xml:space="preserve">ные технические средства и приборы оптической коррекции в зависимости от состояния зрительных функций контингента </w:t>
      </w:r>
      <w:proofErr w:type="gramStart"/>
      <w:r w:rsidRPr="009C7314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9C7314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зрением.</w:t>
      </w:r>
    </w:p>
    <w:p w14:paraId="5E557860" w14:textId="6EA1E732" w:rsidR="004D685B" w:rsidRPr="009C7314" w:rsidRDefault="004D685B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7F374" w14:textId="48F2FEE6" w:rsidR="00C15559" w:rsidRPr="009C7314" w:rsidRDefault="00C15559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7737447"/>
      <w:r w:rsidRPr="009C7314">
        <w:rPr>
          <w:rFonts w:ascii="Times New Roman" w:hAnsi="Times New Roman" w:cs="Times New Roman"/>
          <w:color w:val="auto"/>
          <w:sz w:val="28"/>
          <w:szCs w:val="28"/>
        </w:rPr>
        <w:t>3 КЛАСС</w:t>
      </w:r>
      <w:bookmarkEnd w:id="14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936A8D" w14:textId="77777777" w:rsidR="00C15559" w:rsidRPr="009C7314" w:rsidRDefault="00C15559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6B9303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школьного обучения.</w:t>
      </w:r>
    </w:p>
    <w:p w14:paraId="0CF3DA98" w14:textId="7518B16B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 и 2 классах. Обучение компенсаторным способам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на уроках при изучении общеобра</w:t>
      </w:r>
      <w:r w:rsidR="000E3177" w:rsidRPr="009C7314">
        <w:rPr>
          <w:rFonts w:ascii="Times New Roman" w:hAnsi="Times New Roman" w:cs="Times New Roman"/>
          <w:sz w:val="28"/>
          <w:szCs w:val="28"/>
        </w:rPr>
        <w:t>зовательных предметов. Рельефная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л</w:t>
      </w:r>
      <w:r w:rsidR="000E3177" w:rsidRPr="009C7314">
        <w:rPr>
          <w:rFonts w:ascii="Times New Roman" w:hAnsi="Times New Roman" w:cs="Times New Roman"/>
          <w:sz w:val="28"/>
          <w:szCs w:val="28"/>
        </w:rPr>
        <w:t>инейка-треугольник (угольник).</w:t>
      </w:r>
      <w:r w:rsidRPr="009C7314">
        <w:rPr>
          <w:rFonts w:ascii="Times New Roman" w:hAnsi="Times New Roman" w:cs="Times New Roman"/>
          <w:sz w:val="28"/>
          <w:szCs w:val="28"/>
        </w:rPr>
        <w:t xml:space="preserve"> Циркуль для рельефного черчения. </w:t>
      </w:r>
      <w:r w:rsidR="006E559A" w:rsidRPr="009C7314">
        <w:rPr>
          <w:rFonts w:ascii="Times New Roman" w:hAnsi="Times New Roman" w:cs="Times New Roman"/>
          <w:sz w:val="28"/>
          <w:szCs w:val="28"/>
        </w:rPr>
        <w:t xml:space="preserve">Тактильные и </w:t>
      </w:r>
      <w:r w:rsidRPr="009C7314">
        <w:rPr>
          <w:rFonts w:ascii="Times New Roman" w:hAnsi="Times New Roman" w:cs="Times New Roman"/>
          <w:sz w:val="28"/>
          <w:szCs w:val="28"/>
        </w:rPr>
        <w:t xml:space="preserve">рельефно-графические пособия. </w:t>
      </w:r>
    </w:p>
    <w:p w14:paraId="0215C07B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быта и самообслуживания. </w:t>
      </w:r>
    </w:p>
    <w:p w14:paraId="1785D832" w14:textId="74324DA9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="006E559A"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6E559A"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 и 2 классах.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6E559A" w:rsidRPr="009C7314">
        <w:rPr>
          <w:rFonts w:ascii="Times New Roman" w:hAnsi="Times New Roman" w:cs="Times New Roman"/>
          <w:sz w:val="28"/>
          <w:szCs w:val="28"/>
        </w:rPr>
        <w:t xml:space="preserve">Специальные иглы и </w:t>
      </w:r>
      <w:proofErr w:type="spellStart"/>
      <w:r w:rsidR="006E559A" w:rsidRPr="009C7314">
        <w:rPr>
          <w:rFonts w:ascii="Times New Roman" w:hAnsi="Times New Roman" w:cs="Times New Roman"/>
          <w:sz w:val="28"/>
          <w:szCs w:val="28"/>
        </w:rPr>
        <w:t>нитковдеватели</w:t>
      </w:r>
      <w:proofErr w:type="spellEnd"/>
      <w:r w:rsidR="006E559A" w:rsidRPr="009C7314">
        <w:rPr>
          <w:rFonts w:ascii="Times New Roman" w:hAnsi="Times New Roman" w:cs="Times New Roman"/>
          <w:sz w:val="28"/>
          <w:szCs w:val="28"/>
        </w:rPr>
        <w:t xml:space="preserve">. «Говорящая» рулетка. Часы с речевым выводом и </w:t>
      </w:r>
      <w:proofErr w:type="spellStart"/>
      <w:r w:rsidR="006E559A" w:rsidRPr="009C7314">
        <w:rPr>
          <w:rFonts w:ascii="Times New Roman" w:hAnsi="Times New Roman" w:cs="Times New Roman"/>
          <w:sz w:val="28"/>
          <w:szCs w:val="28"/>
        </w:rPr>
        <w:t>брайлевским</w:t>
      </w:r>
      <w:proofErr w:type="spellEnd"/>
      <w:r w:rsidR="006E559A" w:rsidRPr="009C7314">
        <w:rPr>
          <w:rFonts w:ascii="Times New Roman" w:hAnsi="Times New Roman" w:cs="Times New Roman"/>
          <w:sz w:val="28"/>
          <w:szCs w:val="28"/>
        </w:rPr>
        <w:t xml:space="preserve"> дисплеем. </w:t>
      </w:r>
      <w:r w:rsidR="007424E6" w:rsidRPr="009C7314">
        <w:rPr>
          <w:rFonts w:ascii="Times New Roman" w:hAnsi="Times New Roman" w:cs="Times New Roman"/>
          <w:sz w:val="28"/>
          <w:szCs w:val="28"/>
        </w:rPr>
        <w:t xml:space="preserve">Прибор для маркировки предметов. </w:t>
      </w:r>
      <w:r w:rsidRPr="009C7314">
        <w:rPr>
          <w:rFonts w:ascii="Times New Roman" w:hAnsi="Times New Roman" w:cs="Times New Roman"/>
          <w:sz w:val="28"/>
          <w:szCs w:val="28"/>
        </w:rPr>
        <w:t xml:space="preserve">Иная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быта и самообслуживания (по выбору педагога).</w:t>
      </w:r>
    </w:p>
    <w:p w14:paraId="04C3C1C6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пространственной ориентировки и физического развития.</w:t>
      </w:r>
    </w:p>
    <w:p w14:paraId="64ED779C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тактильными ориентировочными тростями, приборами «Графика», «Ориентир». Ориентировочные трости с разными функциональными наконечниками. Практика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физического развития</w:t>
      </w:r>
      <w:r w:rsidRPr="009C73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5127BBC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Цифровые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устройства и специальное программное обеспечение.</w:t>
      </w:r>
    </w:p>
    <w:p w14:paraId="31218987" w14:textId="77DD7A1D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971A76" w:rsidRPr="009C7314">
        <w:rPr>
          <w:rFonts w:ascii="Times New Roman" w:hAnsi="Times New Roman" w:cs="Times New Roman"/>
          <w:sz w:val="28"/>
          <w:szCs w:val="28"/>
        </w:rPr>
        <w:t>запись книги на карту памяти; навигация по папкам и файлам; воспроизведение и перемещение по записи.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5DCA7" w14:textId="04D817B8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тактильный дисплей. </w:t>
      </w:r>
      <w:proofErr w:type="spellStart"/>
      <w:r w:rsidR="00DB08D6" w:rsidRPr="009C7314">
        <w:rPr>
          <w:rFonts w:ascii="Times New Roman" w:hAnsi="Times New Roman" w:cs="Times New Roman"/>
          <w:sz w:val="28"/>
          <w:szCs w:val="28"/>
        </w:rPr>
        <w:t>Восьмиточечный</w:t>
      </w:r>
      <w:proofErr w:type="spellEnd"/>
      <w:r w:rsidR="00DB08D6" w:rsidRPr="009C7314">
        <w:rPr>
          <w:rFonts w:ascii="Times New Roman" w:hAnsi="Times New Roman" w:cs="Times New Roman"/>
          <w:sz w:val="28"/>
          <w:szCs w:val="28"/>
        </w:rPr>
        <w:t xml:space="preserve"> компьютерный шрифт Брайля </w:t>
      </w:r>
      <w:proofErr w:type="spellStart"/>
      <w:r w:rsidR="00DB08D6"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="00DB08D6" w:rsidRPr="009C7314">
        <w:rPr>
          <w:rFonts w:ascii="Times New Roman" w:hAnsi="Times New Roman" w:cs="Times New Roman"/>
          <w:sz w:val="28"/>
          <w:szCs w:val="28"/>
        </w:rPr>
        <w:t xml:space="preserve"> дисплея.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EDFFC" w14:textId="1B555362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доступа. Знакомство с назначением и функционалом программ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 к информации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C7314">
        <w:rPr>
          <w:rFonts w:ascii="Times New Roman" w:hAnsi="Times New Roman" w:cs="Times New Roman"/>
          <w:sz w:val="28"/>
          <w:szCs w:val="28"/>
        </w:rPr>
        <w:t xml:space="preserve"> и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NVDA</w:t>
      </w:r>
      <w:r w:rsidRPr="009C7314">
        <w:rPr>
          <w:rFonts w:ascii="Times New Roman" w:hAnsi="Times New Roman" w:cs="Times New Roman"/>
          <w:sz w:val="28"/>
          <w:szCs w:val="28"/>
        </w:rPr>
        <w:t xml:space="preserve"> –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Pr="009C7314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9C7314">
        <w:rPr>
          <w:rFonts w:ascii="Times New Roman" w:hAnsi="Times New Roman" w:cs="Times New Roman"/>
          <w:sz w:val="28"/>
          <w:szCs w:val="28"/>
        </w:rPr>
        <w:t xml:space="preserve"> (доступ к рабочему столу без зрительного контроля). </w:t>
      </w:r>
      <w:r w:rsidR="00DB08D6" w:rsidRPr="009C7314">
        <w:rPr>
          <w:rFonts w:ascii="Times New Roman" w:hAnsi="Times New Roman" w:cs="Times New Roman"/>
          <w:sz w:val="28"/>
          <w:szCs w:val="28"/>
        </w:rPr>
        <w:t xml:space="preserve">Отработка навыков изменения параметров работы программ </w:t>
      </w:r>
      <w:proofErr w:type="spellStart"/>
      <w:r w:rsidR="00DB08D6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DB08D6" w:rsidRPr="009C7314">
        <w:rPr>
          <w:rFonts w:ascii="Times New Roman" w:hAnsi="Times New Roman" w:cs="Times New Roman"/>
          <w:sz w:val="28"/>
          <w:szCs w:val="28"/>
        </w:rPr>
        <w:t xml:space="preserve"> доступа и работы с текстом под управлением специального программного обеспечения.</w:t>
      </w:r>
    </w:p>
    <w:p w14:paraId="336C8F2C" w14:textId="0A9656D3" w:rsidR="00DB08D6" w:rsidRPr="009C7314" w:rsidRDefault="00DB08D6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Знакомство с назначением, функционалом и принципами работы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принтера.</w:t>
      </w:r>
    </w:p>
    <w:p w14:paraId="11B3C75A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Специальные и доступные игры для слепых. </w:t>
      </w:r>
    </w:p>
    <w:p w14:paraId="38F38477" w14:textId="0F611BA7" w:rsidR="00C15559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Специальные нарды</w:t>
      </w:r>
      <w:r w:rsidR="00C15559" w:rsidRPr="009C7314">
        <w:rPr>
          <w:rFonts w:ascii="Times New Roman" w:hAnsi="Times New Roman" w:cs="Times New Roman"/>
          <w:sz w:val="28"/>
          <w:szCs w:val="28"/>
        </w:rPr>
        <w:t xml:space="preserve"> для слепых. Доступные игры для слепых (по выбору педагога). </w:t>
      </w:r>
    </w:p>
    <w:p w14:paraId="712D889E" w14:textId="77777777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Технические средства и приборы оптической коррекции.</w:t>
      </w:r>
    </w:p>
    <w:p w14:paraId="7ADF08DC" w14:textId="0BEE7AAC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Карманные лупы. Электронные лупы (</w:t>
      </w:r>
      <w:r w:rsidR="007772DB" w:rsidRPr="009C7314">
        <w:rPr>
          <w:rFonts w:ascii="Times New Roman" w:hAnsi="Times New Roman" w:cs="Times New Roman"/>
          <w:sz w:val="28"/>
          <w:szCs w:val="28"/>
        </w:rPr>
        <w:t>портативная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электронная лупа, лупа среднего размера, н</w:t>
      </w:r>
      <w:r w:rsidR="007772DB">
        <w:rPr>
          <w:rFonts w:ascii="Times New Roman" w:hAnsi="Times New Roman" w:cs="Times New Roman"/>
          <w:sz w:val="28"/>
          <w:szCs w:val="28"/>
        </w:rPr>
        <w:t>астольная лупа с подсветкой) и и</w:t>
      </w:r>
      <w:r w:rsidRPr="009C7314">
        <w:rPr>
          <w:rFonts w:ascii="Times New Roman" w:hAnsi="Times New Roman" w:cs="Times New Roman"/>
          <w:sz w:val="28"/>
          <w:szCs w:val="28"/>
        </w:rPr>
        <w:t xml:space="preserve">ные технические средства и приборы оптической коррекции в зависимости от состояния зрительных функций контингента </w:t>
      </w:r>
      <w:proofErr w:type="gramStart"/>
      <w:r w:rsidRPr="009C7314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9C7314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зрением.</w:t>
      </w:r>
    </w:p>
    <w:p w14:paraId="542F61CC" w14:textId="5B1C4D5A" w:rsidR="00C15559" w:rsidRPr="009C7314" w:rsidRDefault="00C15559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DB13A" w14:textId="484EACDC" w:rsidR="000E3177" w:rsidRPr="009C7314" w:rsidRDefault="000E317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47737448"/>
      <w:r w:rsidRPr="009C7314">
        <w:rPr>
          <w:rFonts w:ascii="Times New Roman" w:hAnsi="Times New Roman" w:cs="Times New Roman"/>
          <w:color w:val="auto"/>
          <w:sz w:val="28"/>
          <w:szCs w:val="28"/>
        </w:rPr>
        <w:t>4 КЛАСС</w:t>
      </w:r>
      <w:bookmarkEnd w:id="15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724D67D" w14:textId="77777777" w:rsidR="000E3177" w:rsidRPr="009C7314" w:rsidRDefault="000E317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4539C7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школьного обучения.</w:t>
      </w:r>
    </w:p>
    <w:p w14:paraId="1807BC5A" w14:textId="574FEA95" w:rsidR="00B126F1" w:rsidRPr="009C7314" w:rsidRDefault="000E3177" w:rsidP="009C731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1, 2, 3 классах. Обучение компенсаторным способам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на уроках при изучении общеобразовательных предметов. Рельефная линейка-транспортир. Тактильные </w:t>
      </w:r>
      <w:r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и рельефно-графические пособия. 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Обучение использованию сенсорного мобильного устройства </w:t>
      </w:r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ОС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оснащенного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программным обеспечением (программы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 экранного доступа: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TalkBack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Voice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VoiceOver</w:t>
      </w:r>
      <w:proofErr w:type="spellEnd"/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>) при решении учебно-познавательных задач.</w:t>
      </w:r>
    </w:p>
    <w:p w14:paraId="54F4874C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быта и самообслуживания. </w:t>
      </w:r>
    </w:p>
    <w:p w14:paraId="43F756E9" w14:textId="00C64B93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</w:t>
      </w:r>
      <w:r w:rsidR="00B126F1" w:rsidRPr="009C731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B126F1"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1, </w:t>
      </w:r>
      <w:r w:rsidRPr="009C7314">
        <w:rPr>
          <w:rFonts w:ascii="Times New Roman" w:hAnsi="Times New Roman" w:cs="Times New Roman"/>
          <w:sz w:val="28"/>
          <w:szCs w:val="28"/>
        </w:rPr>
        <w:t>2</w:t>
      </w:r>
      <w:r w:rsidR="00B126F1" w:rsidRPr="009C7314">
        <w:rPr>
          <w:rFonts w:ascii="Times New Roman" w:hAnsi="Times New Roman" w:cs="Times New Roman"/>
          <w:sz w:val="28"/>
          <w:szCs w:val="28"/>
        </w:rPr>
        <w:t>,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3 </w:t>
      </w:r>
      <w:r w:rsidRPr="009C7314">
        <w:rPr>
          <w:rFonts w:ascii="Times New Roman" w:hAnsi="Times New Roman" w:cs="Times New Roman"/>
          <w:sz w:val="28"/>
          <w:szCs w:val="28"/>
        </w:rPr>
        <w:t>классах.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 Нож-дозатор</w:t>
      </w:r>
      <w:r w:rsidRPr="009C7314">
        <w:rPr>
          <w:rFonts w:ascii="Times New Roman" w:hAnsi="Times New Roman" w:cs="Times New Roman"/>
          <w:sz w:val="28"/>
          <w:szCs w:val="28"/>
        </w:rPr>
        <w:t>.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 «Говорящие» кухонные и напольные весы</w:t>
      </w:r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B126F1" w:rsidRPr="009C7314">
        <w:rPr>
          <w:rFonts w:ascii="Times New Roman" w:hAnsi="Times New Roman" w:cs="Times New Roman"/>
          <w:sz w:val="28"/>
          <w:szCs w:val="28"/>
        </w:rPr>
        <w:t>«Говорящий»</w:t>
      </w:r>
      <w:r w:rsidR="00751E35" w:rsidRPr="009C7314">
        <w:rPr>
          <w:rFonts w:ascii="Times New Roman" w:hAnsi="Times New Roman" w:cs="Times New Roman"/>
          <w:sz w:val="28"/>
          <w:szCs w:val="28"/>
        </w:rPr>
        <w:t xml:space="preserve"> определитель номинала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751E35" w:rsidRPr="009C7314">
        <w:rPr>
          <w:rFonts w:ascii="Times New Roman" w:hAnsi="Times New Roman" w:cs="Times New Roman"/>
          <w:sz w:val="28"/>
          <w:szCs w:val="28"/>
        </w:rPr>
        <w:t>ых купюр. Обучение использованию</w:t>
      </w:r>
      <w:r w:rsidR="00B126F1" w:rsidRPr="009C7314">
        <w:rPr>
          <w:rFonts w:ascii="Times New Roman" w:hAnsi="Times New Roman" w:cs="Times New Roman"/>
          <w:sz w:val="28"/>
          <w:szCs w:val="28"/>
        </w:rPr>
        <w:t xml:space="preserve"> сенсорного мобильного устройства под управлением специального программного обеспечения для решения социально-бытовых задач (</w:t>
      </w:r>
      <w:r w:rsidR="00470667" w:rsidRPr="009C7314">
        <w:rPr>
          <w:rFonts w:ascii="Times New Roman" w:hAnsi="Times New Roman" w:cs="Times New Roman"/>
          <w:sz w:val="28"/>
          <w:szCs w:val="28"/>
        </w:rPr>
        <w:t xml:space="preserve">приложения для определения достоинства денежных купюр, прокладывание маршрута, чтение текста на упаковках с продуктами, бытовой химией, лекарствами, квитанций ЖКХ и др.). </w:t>
      </w:r>
      <w:r w:rsidRPr="009C7314">
        <w:rPr>
          <w:rFonts w:ascii="Times New Roman" w:hAnsi="Times New Roman" w:cs="Times New Roman"/>
          <w:sz w:val="28"/>
          <w:szCs w:val="28"/>
        </w:rPr>
        <w:t xml:space="preserve">Иная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быта и самообслуживания (по выбору педагога).</w:t>
      </w:r>
    </w:p>
    <w:p w14:paraId="02CDFC7E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пространственной ориентировки и физического развития.</w:t>
      </w:r>
    </w:p>
    <w:p w14:paraId="335C2B11" w14:textId="03F8F205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Закрепление и отработка навыков пользования тактил</w:t>
      </w:r>
      <w:r w:rsidR="00470667" w:rsidRPr="009C7314">
        <w:rPr>
          <w:rFonts w:ascii="Times New Roman" w:hAnsi="Times New Roman" w:cs="Times New Roman"/>
          <w:sz w:val="28"/>
          <w:szCs w:val="28"/>
        </w:rPr>
        <w:t>ьными ориентировочными тростями,</w:t>
      </w:r>
      <w:r w:rsidRPr="009C7314">
        <w:rPr>
          <w:rFonts w:ascii="Times New Roman" w:hAnsi="Times New Roman" w:cs="Times New Roman"/>
          <w:sz w:val="28"/>
          <w:szCs w:val="28"/>
        </w:rPr>
        <w:t xml:space="preserve"> п</w:t>
      </w:r>
      <w:r w:rsidR="007772DB">
        <w:rPr>
          <w:rFonts w:ascii="Times New Roman" w:hAnsi="Times New Roman" w:cs="Times New Roman"/>
          <w:sz w:val="28"/>
          <w:szCs w:val="28"/>
        </w:rPr>
        <w:t>риборами «Графика», «Ориентир».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470667" w:rsidRPr="009C7314">
        <w:rPr>
          <w:rFonts w:ascii="Times New Roman" w:hAnsi="Times New Roman" w:cs="Times New Roman"/>
          <w:sz w:val="28"/>
          <w:szCs w:val="28"/>
        </w:rPr>
        <w:t xml:space="preserve">Правила индивидуального подбора трости. </w:t>
      </w:r>
      <w:r w:rsidRPr="009C7314">
        <w:rPr>
          <w:rFonts w:ascii="Times New Roman" w:hAnsi="Times New Roman" w:cs="Times New Roman"/>
          <w:sz w:val="28"/>
          <w:szCs w:val="28"/>
        </w:rPr>
        <w:t xml:space="preserve">Практика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физического развития</w:t>
      </w:r>
      <w:r w:rsidRPr="009C73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1ECF4FB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Цифровые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устройства и специальное программное обеспечение.</w:t>
      </w:r>
    </w:p>
    <w:p w14:paraId="23A24DA2" w14:textId="71E349F2" w:rsidR="001E07BE" w:rsidRPr="009C7314" w:rsidRDefault="001E07BE" w:rsidP="009C731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навыков работы с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тифлофлешплеером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тактильным дисплеем, а также использования персонального цифрового устройства под управлением программ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доступа. Пользование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тифлофлешплеером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при изучении общеобразовательных предметов.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Фотокамера для сканирования плоскопечатных текстов, подключаемая к компьютеру, сканирующая читающая машина: знакомство с назначением, функционалом и принципами работы. </w:t>
      </w:r>
    </w:p>
    <w:p w14:paraId="42E8F1F5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Специальные и доступные игры для слепых. </w:t>
      </w:r>
    </w:p>
    <w:p w14:paraId="7D970C02" w14:textId="3225FF58" w:rsidR="000E3177" w:rsidRPr="009C7314" w:rsidRDefault="00AB4105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Практика применения специально адаптированных игр для слепых.</w:t>
      </w:r>
      <w:r w:rsidR="000E3177" w:rsidRPr="009C7314">
        <w:rPr>
          <w:rFonts w:ascii="Times New Roman" w:hAnsi="Times New Roman" w:cs="Times New Roman"/>
          <w:sz w:val="28"/>
          <w:szCs w:val="28"/>
        </w:rPr>
        <w:t xml:space="preserve"> Доступные игры для слепых (по выбору педагога). </w:t>
      </w:r>
    </w:p>
    <w:p w14:paraId="26B497EC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Технические средства и приборы оптической коррекции.</w:t>
      </w:r>
    </w:p>
    <w:p w14:paraId="7935017D" w14:textId="77777777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Карманные лупы. Электронные лупы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партативная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электронная лупа, лупа среднего размера, настольная лупа с подсветкой) и. Иные технические средства и приборы оптической коррекции в зависимости от состояния зрительных функций контингента </w:t>
      </w:r>
      <w:proofErr w:type="gramStart"/>
      <w:r w:rsidRPr="009C7314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9C7314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зрением.</w:t>
      </w:r>
    </w:p>
    <w:p w14:paraId="01870091" w14:textId="550F158D" w:rsidR="000E3177" w:rsidRPr="009C7314" w:rsidRDefault="000E3177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5B1B7" w14:textId="702AEDD7" w:rsidR="005441BC" w:rsidRPr="009C7314" w:rsidRDefault="005441BC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47737449"/>
      <w:r w:rsidRPr="009C7314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6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3F6577" w14:textId="77777777" w:rsidR="005441BC" w:rsidRPr="009C7314" w:rsidRDefault="005441BC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24519C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школьного обучения.</w:t>
      </w:r>
    </w:p>
    <w:p w14:paraId="1C5B9D2C" w14:textId="17645769" w:rsidR="005441BC" w:rsidRPr="009C7314" w:rsidRDefault="005441BC" w:rsidP="009C731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1, 2, 3, 4 классах. Обучение компенсаторным способам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на уроках при изучении общеобразовательных предметов. Тактильные и рельефно-графические пособия. Закрепление умений и навыков использования </w:t>
      </w:r>
      <w:proofErr w:type="spellStart"/>
      <w:r w:rsidR="00751E35" w:rsidRPr="009C7314">
        <w:rPr>
          <w:rFonts w:ascii="Times New Roman" w:hAnsi="Times New Roman" w:cs="Times New Roman"/>
          <w:sz w:val="28"/>
          <w:szCs w:val="28"/>
        </w:rPr>
        <w:t>тифлофлешплеера</w:t>
      </w:r>
      <w:proofErr w:type="spellEnd"/>
      <w:r w:rsidR="00751E35" w:rsidRPr="009C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E35"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="00751E35" w:rsidRPr="009C7314">
        <w:rPr>
          <w:rFonts w:ascii="Times New Roman" w:hAnsi="Times New Roman" w:cs="Times New Roman"/>
          <w:sz w:val="28"/>
          <w:szCs w:val="28"/>
        </w:rPr>
        <w:t xml:space="preserve"> тактильного дисплея и </w:t>
      </w:r>
      <w:r w:rsidRPr="009C7314">
        <w:rPr>
          <w:rFonts w:ascii="Times New Roman" w:hAnsi="Times New Roman" w:cs="Times New Roman"/>
          <w:sz w:val="28"/>
          <w:szCs w:val="28"/>
        </w:rPr>
        <w:t>сенсорного мобильного устройства</w:t>
      </w:r>
      <w:r w:rsidR="00751E35" w:rsidRPr="009C7314">
        <w:rPr>
          <w:rFonts w:ascii="Times New Roman" w:hAnsi="Times New Roman" w:cs="Times New Roman"/>
          <w:sz w:val="28"/>
          <w:szCs w:val="28"/>
        </w:rPr>
        <w:t>,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751E35" w:rsidRPr="009C7314">
        <w:rPr>
          <w:rFonts w:ascii="Times New Roman" w:hAnsi="Times New Roman" w:cs="Times New Roman"/>
          <w:sz w:val="28"/>
          <w:szCs w:val="28"/>
        </w:rPr>
        <w:t xml:space="preserve">оснащенного специальным программным обеспечением, 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при решении учебно-познавательных задач.</w:t>
      </w:r>
    </w:p>
    <w:p w14:paraId="01A9701D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быта и самообслуживания. </w:t>
      </w:r>
    </w:p>
    <w:p w14:paraId="5C3EB4D1" w14:textId="49460CD6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и отработка навыков 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средствами, изученными в 1, 2, 3</w:t>
      </w:r>
      <w:r w:rsidR="00751E35" w:rsidRPr="009C7314">
        <w:rPr>
          <w:rFonts w:ascii="Times New Roman" w:hAnsi="Times New Roman" w:cs="Times New Roman"/>
          <w:sz w:val="28"/>
          <w:szCs w:val="28"/>
        </w:rPr>
        <w:t>,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751E35" w:rsidRPr="009C7314">
        <w:rPr>
          <w:rFonts w:ascii="Times New Roman" w:hAnsi="Times New Roman" w:cs="Times New Roman"/>
          <w:sz w:val="28"/>
          <w:szCs w:val="28"/>
        </w:rPr>
        <w:t xml:space="preserve">4 </w:t>
      </w:r>
      <w:r w:rsidRPr="009C7314">
        <w:rPr>
          <w:rFonts w:ascii="Times New Roman" w:hAnsi="Times New Roman" w:cs="Times New Roman"/>
          <w:sz w:val="28"/>
          <w:szCs w:val="28"/>
        </w:rPr>
        <w:t>классах.</w:t>
      </w:r>
      <w:r w:rsidR="00836146" w:rsidRPr="009C7314">
        <w:rPr>
          <w:rFonts w:ascii="Times New Roman" w:hAnsi="Times New Roman" w:cs="Times New Roman"/>
          <w:sz w:val="28"/>
          <w:szCs w:val="28"/>
        </w:rPr>
        <w:t xml:space="preserve"> Приспособления для нарезания ровных ломтей</w:t>
      </w:r>
      <w:r w:rsidRPr="009C7314">
        <w:rPr>
          <w:rFonts w:ascii="Times New Roman" w:hAnsi="Times New Roman" w:cs="Times New Roman"/>
          <w:sz w:val="28"/>
          <w:szCs w:val="28"/>
        </w:rPr>
        <w:t>. «</w:t>
      </w:r>
      <w:r w:rsidR="00751E35" w:rsidRPr="009C7314">
        <w:rPr>
          <w:rFonts w:ascii="Times New Roman" w:hAnsi="Times New Roman" w:cs="Times New Roman"/>
          <w:sz w:val="28"/>
          <w:szCs w:val="28"/>
        </w:rPr>
        <w:t>Говорящая</w:t>
      </w:r>
      <w:r w:rsidRPr="009C7314">
        <w:rPr>
          <w:rFonts w:ascii="Times New Roman" w:hAnsi="Times New Roman" w:cs="Times New Roman"/>
          <w:sz w:val="28"/>
          <w:szCs w:val="28"/>
        </w:rPr>
        <w:t>»</w:t>
      </w:r>
      <w:r w:rsidR="00751E35" w:rsidRPr="009C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E35" w:rsidRPr="009C7314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. </w:t>
      </w:r>
      <w:r w:rsidR="00751E35" w:rsidRPr="009C7314">
        <w:rPr>
          <w:rFonts w:ascii="Times New Roman" w:hAnsi="Times New Roman" w:cs="Times New Roman"/>
          <w:sz w:val="28"/>
          <w:szCs w:val="28"/>
        </w:rPr>
        <w:t>Отработка и закрепление навыков использования</w:t>
      </w:r>
      <w:r w:rsidRPr="009C7314">
        <w:rPr>
          <w:rFonts w:ascii="Times New Roman" w:hAnsi="Times New Roman" w:cs="Times New Roman"/>
          <w:sz w:val="28"/>
          <w:szCs w:val="28"/>
        </w:rPr>
        <w:t xml:space="preserve"> сенсорного мобильного устройства под управлением специального программного обеспечения для решения социально-бытовых задач.). Иная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быта и самообслуживания (по выбору педагога).</w:t>
      </w:r>
    </w:p>
    <w:p w14:paraId="6CAB9D2D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Тифлотехника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пространственной ориентировки и физического развития.</w:t>
      </w:r>
    </w:p>
    <w:p w14:paraId="0EB9B831" w14:textId="0E815D88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и отработка навыков пользования тактильными ориентировочными тростями, </w:t>
      </w:r>
      <w:r w:rsidR="00836146" w:rsidRPr="009C7314">
        <w:rPr>
          <w:rFonts w:ascii="Times New Roman" w:hAnsi="Times New Roman" w:cs="Times New Roman"/>
          <w:sz w:val="28"/>
          <w:szCs w:val="28"/>
        </w:rPr>
        <w:t>приборами «Графика», «Ориентир»</w:t>
      </w:r>
      <w:r w:rsidR="007772DB">
        <w:rPr>
          <w:rFonts w:ascii="Times New Roman" w:hAnsi="Times New Roman" w:cs="Times New Roman"/>
          <w:sz w:val="28"/>
          <w:szCs w:val="28"/>
        </w:rPr>
        <w:t>.</w:t>
      </w:r>
      <w:r w:rsidRPr="009C7314">
        <w:rPr>
          <w:rFonts w:ascii="Times New Roman" w:hAnsi="Times New Roman" w:cs="Times New Roman"/>
          <w:sz w:val="28"/>
          <w:szCs w:val="28"/>
        </w:rPr>
        <w:t xml:space="preserve"> Практика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физического развития</w:t>
      </w:r>
      <w:r w:rsidRPr="009C73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5DBF88F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Цифровые </w:t>
      </w:r>
      <w:proofErr w:type="spellStart"/>
      <w:r w:rsidRPr="009C7314">
        <w:rPr>
          <w:rFonts w:ascii="Times New Roman" w:hAnsi="Times New Roman" w:cs="Times New Roman"/>
          <w:b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b/>
          <w:sz w:val="28"/>
          <w:szCs w:val="28"/>
        </w:rPr>
        <w:t xml:space="preserve"> устройства и специальное программное обеспечение.</w:t>
      </w:r>
    </w:p>
    <w:p w14:paraId="62DB47BC" w14:textId="1CE335D7" w:rsidR="005441BC" w:rsidRPr="009C7314" w:rsidRDefault="005441BC" w:rsidP="009C731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Закрепление навыков работы с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тифлофлешплеером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брайлевским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тактильным дисплеем, а также использования персонального цифрового устройства под управлением</w:t>
      </w:r>
      <w:r w:rsidR="00836146" w:rsidRPr="009C731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836146"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="00836146" w:rsidRPr="009C7314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146" w:rsidRPr="009C7314">
        <w:rPr>
          <w:rFonts w:ascii="Times New Roman" w:eastAsia="Times New Roman" w:hAnsi="Times New Roman" w:cs="Times New Roman"/>
          <w:sz w:val="28"/>
          <w:szCs w:val="28"/>
        </w:rPr>
        <w:t xml:space="preserve">Практика применения знакомых цифровых </w:t>
      </w:r>
      <w:proofErr w:type="spellStart"/>
      <w:r w:rsidR="00836146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="00836146"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устройств, изученных ранее. Знакомство с устройством для печати рельефной графики «</w:t>
      </w:r>
      <w:r w:rsidR="00BE0EFC" w:rsidRPr="009C7314">
        <w:rPr>
          <w:rFonts w:ascii="Times New Roman" w:hAnsi="Times New Roman" w:cs="Times New Roman"/>
          <w:bCs/>
          <w:sz w:val="28"/>
          <w:szCs w:val="28"/>
        </w:rPr>
        <w:t xml:space="preserve">PIAF» и </w:t>
      </w:r>
      <w:proofErr w:type="spellStart"/>
      <w:r w:rsidR="00BE0EFC" w:rsidRPr="009C7314">
        <w:rPr>
          <w:rFonts w:ascii="Times New Roman" w:hAnsi="Times New Roman" w:cs="Times New Roman"/>
          <w:bCs/>
          <w:sz w:val="28"/>
          <w:szCs w:val="28"/>
        </w:rPr>
        <w:t>брайлевским</w:t>
      </w:r>
      <w:proofErr w:type="spellEnd"/>
      <w:r w:rsidR="00BE0EFC" w:rsidRPr="009C7314">
        <w:rPr>
          <w:rFonts w:ascii="Times New Roman" w:hAnsi="Times New Roman" w:cs="Times New Roman"/>
          <w:bCs/>
          <w:sz w:val="28"/>
          <w:szCs w:val="28"/>
        </w:rPr>
        <w:t xml:space="preserve"> принтером для печати рельефных изображений.</w:t>
      </w:r>
    </w:p>
    <w:p w14:paraId="115BE392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 xml:space="preserve">Специальные и доступные игры для слепых. </w:t>
      </w:r>
    </w:p>
    <w:p w14:paraId="0D361D93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Практика применения специально адаптированных игр для слепых. Доступные игры для слепых (по выбору педагога). </w:t>
      </w:r>
    </w:p>
    <w:p w14:paraId="70195974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4">
        <w:rPr>
          <w:rFonts w:ascii="Times New Roman" w:hAnsi="Times New Roman" w:cs="Times New Roman"/>
          <w:b/>
          <w:sz w:val="28"/>
          <w:szCs w:val="28"/>
        </w:rPr>
        <w:t>Технические средства и приборы оптической коррекции.</w:t>
      </w:r>
    </w:p>
    <w:p w14:paraId="1789BB2B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Карманные лупы. Электронные лупы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партативная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электронная лупа, лупа среднего размера, настольная лупа с подсветкой) и. Иные технические средства и приборы оптической коррекции в зависимости от состояния зрительных функций контингента </w:t>
      </w:r>
      <w:proofErr w:type="gramStart"/>
      <w:r w:rsidRPr="009C7314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9C7314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зрением.</w:t>
      </w:r>
    </w:p>
    <w:p w14:paraId="19DE1633" w14:textId="77777777" w:rsidR="005441BC" w:rsidRPr="009C7314" w:rsidRDefault="005441BC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18492" w14:textId="750ADB18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7737450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</w:t>
      </w:r>
      <w:r w:rsidR="000B3E08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ЬТАТЫ ОСВОЕНИЯ СПЕЦИАЛЬНОГО (КОРРЕКЦИОННОГО) КУРСА</w:t>
      </w:r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0B3E08"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ТИФЛОТЕХНИКА</w:t>
      </w:r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» НА УРОВНЕ ОСНОВНОГО ОБЩЕГО ОБРАЗОВАНИЯ</w:t>
      </w:r>
      <w:bookmarkEnd w:id="17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2CD7229" w14:textId="77777777" w:rsidR="00CD6084" w:rsidRPr="009C7314" w:rsidRDefault="00CD608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0787C" w14:textId="2E8E827C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47737451"/>
      <w:r w:rsidRPr="009C7314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18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95208C" w14:textId="69C1EF31" w:rsidR="000B3E08" w:rsidRPr="009C7314" w:rsidRDefault="000B3E08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осознавать свою включенность в социум через овладение</w:t>
      </w:r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компенсаторными умениями и навыками применения </w:t>
      </w:r>
      <w:proofErr w:type="spellStart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 и </w:t>
      </w:r>
      <w:proofErr w:type="spellStart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различных сферах жизнедеятельности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D0E6BB5" w14:textId="77777777" w:rsidR="000B3E08" w:rsidRPr="009C7314" w:rsidRDefault="000B3E08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и корректировать восприятие окружающей среды с учетом полученных знаний; </w:t>
      </w:r>
    </w:p>
    <w:p w14:paraId="3D46D838" w14:textId="77777777" w:rsidR="000B3E08" w:rsidRPr="009C7314" w:rsidRDefault="000B3E08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демонстрировать способность к осмыслению и дифференциации картины мира, ее пространственно-временной организации; </w:t>
      </w:r>
    </w:p>
    <w:p w14:paraId="61E1B189" w14:textId="77777777" w:rsidR="000B3E08" w:rsidRPr="009C7314" w:rsidRDefault="000B3E08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учебное содержание с собственным жизненным опытом, понимать значимость подготовки в области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развития информационного общества; </w:t>
      </w:r>
    </w:p>
    <w:p w14:paraId="2A64C2C4" w14:textId="79F11FC0" w:rsidR="000B3E08" w:rsidRPr="009C7314" w:rsidRDefault="000B3E08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проявлять интерес к повышению уровня своего образования, продолж</w:t>
      </w:r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>ению обучения и профессиональному самоопределению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="00C90526"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690A58D" w14:textId="6E122BE5" w:rsidR="000B3E08" w:rsidRPr="009C7314" w:rsidRDefault="00C90526" w:rsidP="009C731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средства 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как ресурс, обеспечивающий уверенность в собственных возможностях, повышающий степень самостоятельности и независимости от окружающих людей, качество жизни</w:t>
      </w:r>
      <w:r w:rsidR="000B3E08" w:rsidRPr="009C7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FACF9F" w14:textId="77777777" w:rsidR="00CD6084" w:rsidRPr="009C7314" w:rsidRDefault="00CD608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DBD9D" w14:textId="4A2AD053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47737452"/>
      <w:r w:rsidRPr="009C7314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19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86DBCA" w14:textId="77777777" w:rsidR="00C90526" w:rsidRPr="009C7314" w:rsidRDefault="00C90526" w:rsidP="009C73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D1E721" w14:textId="77777777" w:rsidR="000B3E08" w:rsidRPr="009C7314" w:rsidRDefault="000B3E08" w:rsidP="009C7314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владеть осязательным, зрительно-осязательным (для слепых с остаточным зрением) и слуховым способом восприятия информации; </w:t>
      </w:r>
    </w:p>
    <w:p w14:paraId="3B9C9BDB" w14:textId="77777777" w:rsidR="000B3E08" w:rsidRPr="009C7314" w:rsidRDefault="000B3E08" w:rsidP="009C731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результатами; </w:t>
      </w:r>
    </w:p>
    <w:p w14:paraId="0213E340" w14:textId="77777777" w:rsidR="000B3E08" w:rsidRPr="009C7314" w:rsidRDefault="000B3E08" w:rsidP="009C731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своей деятельности в процессе достижения результата; </w:t>
      </w:r>
    </w:p>
    <w:p w14:paraId="5001B4B0" w14:textId="77777777" w:rsidR="000B3E08" w:rsidRPr="009C7314" w:rsidRDefault="000B3E08" w:rsidP="009C731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C7DA4BF" w14:textId="77777777" w:rsidR="000B3E08" w:rsidRPr="009C7314" w:rsidRDefault="000B3E08" w:rsidP="009C731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полученные знания при изучении других общеобразовательных предметов / коррекционных курсов. </w:t>
      </w:r>
    </w:p>
    <w:p w14:paraId="6B91AD10" w14:textId="77777777" w:rsidR="00CD6084" w:rsidRPr="009C7314" w:rsidRDefault="00CD608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7DDF5" w14:textId="4F3A6EF5" w:rsidR="00771030" w:rsidRPr="009C7314" w:rsidRDefault="004C0627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47737453"/>
      <w:r w:rsidRPr="009C731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ПРЕДМЕТНЫЕ РЕЗУЛЬТАТЫ</w:t>
      </w:r>
      <w:bookmarkEnd w:id="20"/>
      <w:r w:rsidRPr="009C7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4C0075" w14:textId="5BE3373F" w:rsidR="00AD71E2" w:rsidRPr="009C7314" w:rsidRDefault="00AD71E2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A5A357E" w14:textId="71C32346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номенклатуру, сферы применения, назначение и функционал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14:paraId="662D220C" w14:textId="43116FEB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принципиальные различия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приспособлений;</w:t>
      </w:r>
    </w:p>
    <w:p w14:paraId="0EFF6902" w14:textId="6007AFDB" w:rsidR="005D1E62" w:rsidRPr="009C7314" w:rsidRDefault="006F1ED3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виды и классификацию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>);</w:t>
      </w:r>
    </w:p>
    <w:p w14:paraId="639B1A18" w14:textId="5044E575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назначение и способы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технологий, используемых для решения учебно-познавательных задач в начальной школе; </w:t>
      </w:r>
    </w:p>
    <w:p w14:paraId="7E239211" w14:textId="2558DC9F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владеть компенсаторными способами применения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в учебно-познавательной деятельности;</w:t>
      </w:r>
    </w:p>
    <w:p w14:paraId="5D14849F" w14:textId="61687150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номенклатуру, назначение и функционал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технологий, используемых в быту и самообслуживании;</w:t>
      </w:r>
    </w:p>
    <w:p w14:paraId="7ED0064A" w14:textId="348D90F0" w:rsidR="005D1E62" w:rsidRPr="009C7314" w:rsidRDefault="006F1ED3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 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технологии при решении социально-бытовых задач;</w:t>
      </w:r>
    </w:p>
    <w:p w14:paraId="35FE2752" w14:textId="746C4767" w:rsidR="006F1ED3" w:rsidRPr="009C7314" w:rsidRDefault="006F1ED3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средства, применяемые в процессе пространственного ориентирования, самостоятельного передвижения и физического развития;</w:t>
      </w:r>
    </w:p>
    <w:p w14:paraId="78FC2C75" w14:textId="50D9FBFE" w:rsidR="006F1ED3" w:rsidRPr="009C7314" w:rsidRDefault="006F1ED3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средства для решения задач пространственного ориентирования и самостоятельного передвижения, а также при занятиях адаптивной физической культурой и спортом;</w:t>
      </w:r>
    </w:p>
    <w:p w14:paraId="3F054C1E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знать назначе</w:t>
      </w:r>
      <w:r w:rsidR="006F1ED3" w:rsidRPr="009C7314">
        <w:rPr>
          <w:rFonts w:ascii="Times New Roman" w:hAnsi="Times New Roman" w:cs="Times New Roman"/>
          <w:sz w:val="28"/>
          <w:szCs w:val="28"/>
        </w:rPr>
        <w:t>ние и основные функции программ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 к информации на экране цифрового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устройства; </w:t>
      </w:r>
    </w:p>
    <w:p w14:paraId="5C09A9A2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запускать диспетчеры прогр</w:t>
      </w:r>
      <w:r w:rsidR="006F1ED3" w:rsidRPr="009C7314">
        <w:rPr>
          <w:rFonts w:ascii="Times New Roman" w:hAnsi="Times New Roman" w:cs="Times New Roman"/>
          <w:sz w:val="28"/>
          <w:szCs w:val="28"/>
        </w:rPr>
        <w:t>амм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 и изменять некоторые настройки; </w:t>
      </w:r>
    </w:p>
    <w:p w14:paraId="6A8972BF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lastRenderedPageBreak/>
        <w:t>владеть эле</w:t>
      </w:r>
      <w:r w:rsidR="006F1ED3" w:rsidRPr="009C7314">
        <w:rPr>
          <w:rFonts w:ascii="Times New Roman" w:hAnsi="Times New Roman" w:cs="Times New Roman"/>
          <w:sz w:val="28"/>
          <w:szCs w:val="28"/>
        </w:rPr>
        <w:t>ментарными настройками программ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доступа к информации на экране цифрового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устройства; </w:t>
      </w:r>
    </w:p>
    <w:p w14:paraId="5335DFEF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назначение и основные функции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(тактильного) дисплея; </w:t>
      </w:r>
    </w:p>
    <w:p w14:paraId="30D4065F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расположение и назначение элементов управления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(тактильного) дисплея; </w:t>
      </w:r>
    </w:p>
    <w:p w14:paraId="4FCEBCE1" w14:textId="6980CA39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владеть навыками ввода текстовой информации в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восьмиточечной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="007772DB">
        <w:rPr>
          <w:rFonts w:ascii="Times New Roman" w:hAnsi="Times New Roman" w:cs="Times New Roman"/>
          <w:sz w:val="28"/>
          <w:szCs w:val="28"/>
        </w:rPr>
        <w:t>Л.</w:t>
      </w:r>
      <w:r w:rsidRPr="009C7314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BFA7CA" w14:textId="2A42FF29" w:rsidR="006F1ED3" w:rsidRPr="009C7314" w:rsidRDefault="006F1ED3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тактильный дисплей в учебной деятельности;</w:t>
      </w:r>
    </w:p>
    <w:p w14:paraId="2897DB5C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назначение и основные функции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E953AA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расположение и назначение элементов управления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D34BF7" w14:textId="77777777" w:rsidR="006F1ED3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для воспроизведения стан</w:t>
      </w:r>
      <w:r w:rsidR="006F1ED3" w:rsidRPr="009C7314">
        <w:rPr>
          <w:rFonts w:ascii="Times New Roman" w:hAnsi="Times New Roman" w:cs="Times New Roman"/>
          <w:sz w:val="28"/>
          <w:szCs w:val="28"/>
        </w:rPr>
        <w:t xml:space="preserve">дартных звуковых файлов и книг; </w:t>
      </w:r>
      <w:r w:rsidRPr="009C7314">
        <w:rPr>
          <w:rFonts w:ascii="Times New Roman" w:hAnsi="Times New Roman" w:cs="Times New Roman"/>
          <w:sz w:val="28"/>
          <w:szCs w:val="28"/>
        </w:rPr>
        <w:t xml:space="preserve">использовать основные возможности; ориентироваться в тексте и книге; </w:t>
      </w:r>
    </w:p>
    <w:p w14:paraId="63D2868F" w14:textId="77777777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записывать звуковые файлы на карту памяти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тифлофлешплеера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и воспроизводить их; </w:t>
      </w:r>
    </w:p>
    <w:p w14:paraId="56CC1C40" w14:textId="77777777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владеть приемами навигации по книге; знать набор клавиатурных команд стандартной клавиатуры; </w:t>
      </w:r>
    </w:p>
    <w:p w14:paraId="014D3425" w14:textId="77777777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набор клавиатурных команд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(тактильного) дисплея; </w:t>
      </w:r>
    </w:p>
    <w:p w14:paraId="7670E9C4" w14:textId="1F5021FF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знать основы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восьмиточечной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="007772DB">
        <w:rPr>
          <w:rFonts w:ascii="Times New Roman" w:hAnsi="Times New Roman" w:cs="Times New Roman"/>
          <w:sz w:val="28"/>
          <w:szCs w:val="28"/>
        </w:rPr>
        <w:t>Л.</w:t>
      </w:r>
      <w:r w:rsidRPr="009C7314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8D73E7" w14:textId="3197CEE5" w:rsidR="00D263E0" w:rsidRPr="009C7314" w:rsidRDefault="00D263E0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тифлофлешплеер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в учебно-познавательной деятельности, в процессе изучения общеобразовательных предметов;</w:t>
      </w:r>
    </w:p>
    <w:p w14:paraId="2C9ADDF7" w14:textId="77777777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создавать и выполнять простейшие алгоритмы работы на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 устройствах; </w:t>
      </w:r>
    </w:p>
    <w:p w14:paraId="20AA9254" w14:textId="088C48C2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владеть элементарными навыками алгоритмизации действий по использованию 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тифлотехнически</w:t>
      </w:r>
      <w:r w:rsidR="00D263E0" w:rsidRPr="009C73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263E0" w:rsidRPr="009C7314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Pr="009C7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674CA5" w14:textId="77777777" w:rsidR="00D263E0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простейшие причинно-следственные связи; </w:t>
      </w:r>
    </w:p>
    <w:p w14:paraId="3063F50D" w14:textId="56BC4D47" w:rsidR="005D1E62" w:rsidRPr="009C7314" w:rsidRDefault="005D1E62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аргументировать свою точку зрения</w:t>
      </w:r>
      <w:r w:rsidR="00D263E0" w:rsidRPr="009C7314">
        <w:rPr>
          <w:rFonts w:ascii="Times New Roman" w:hAnsi="Times New Roman" w:cs="Times New Roman"/>
          <w:sz w:val="28"/>
          <w:szCs w:val="28"/>
        </w:rPr>
        <w:t xml:space="preserve"> при выборе </w:t>
      </w:r>
      <w:proofErr w:type="spellStart"/>
      <w:r w:rsidR="00D263E0" w:rsidRPr="009C7314">
        <w:rPr>
          <w:rFonts w:ascii="Times New Roman" w:hAnsi="Times New Roman" w:cs="Times New Roman"/>
          <w:sz w:val="28"/>
          <w:szCs w:val="28"/>
        </w:rPr>
        <w:t>тифлотехнического</w:t>
      </w:r>
      <w:proofErr w:type="spellEnd"/>
      <w:r w:rsidR="00D263E0" w:rsidRPr="009C7314">
        <w:rPr>
          <w:rFonts w:ascii="Times New Roman" w:hAnsi="Times New Roman" w:cs="Times New Roman"/>
          <w:sz w:val="28"/>
          <w:szCs w:val="28"/>
        </w:rPr>
        <w:t xml:space="preserve"> устройства;</w:t>
      </w:r>
      <w:r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75D0" w14:textId="4B6B2D9F" w:rsidR="00D263E0" w:rsidRPr="009C7314" w:rsidRDefault="00D263E0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знать игры, специально адаптированные для слепых;</w:t>
      </w:r>
    </w:p>
    <w:p w14:paraId="69C1FAE9" w14:textId="266EDBA0" w:rsidR="00D263E0" w:rsidRPr="009C7314" w:rsidRDefault="00D263E0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уметь играть в специально адаптированные игры;</w:t>
      </w:r>
    </w:p>
    <w:p w14:paraId="05EC61C5" w14:textId="7FCC372D" w:rsidR="00D263E0" w:rsidRPr="009C7314" w:rsidRDefault="00D263E0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уметь различать игры, доступные и недоступные для слепых;</w:t>
      </w:r>
    </w:p>
    <w:p w14:paraId="586DC5EA" w14:textId="3C76B6EB" w:rsidR="00D263E0" w:rsidRPr="009C7314" w:rsidRDefault="00D263E0" w:rsidP="009C7314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использовать технические средства и приборы оптической коррекции, повышающие индивидуальные функциональные зрительные возможности, в соответствии с рекомендациями врача-офтальмолога.</w:t>
      </w:r>
    </w:p>
    <w:p w14:paraId="36CB4D5F" w14:textId="77777777" w:rsidR="005D1E62" w:rsidRPr="009C7314" w:rsidRDefault="005D1E62" w:rsidP="009C73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43AB1E" w14:textId="3199B3A4" w:rsidR="00CD6084" w:rsidRPr="009C7314" w:rsidRDefault="00DC79C8" w:rsidP="009C7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47737454"/>
      <w:r w:rsidRPr="009C7314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СПЕЦИАЛЬНОГО (КОРРЕКЦИОННОГО) КУРСА «ТИФЛОТЕХНИКА»</w:t>
      </w:r>
      <w:bookmarkEnd w:id="21"/>
    </w:p>
    <w:p w14:paraId="53B9747F" w14:textId="77777777" w:rsidR="00CD6084" w:rsidRPr="009C7314" w:rsidRDefault="00CD6084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0931" w14:textId="7A4F8E61" w:rsidR="00DC79C8" w:rsidRPr="009C7314" w:rsidRDefault="003B7EE9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Для реализации коррекционного</w:t>
      </w:r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 xml:space="preserve"> курса «</w:t>
      </w:r>
      <w:proofErr w:type="spellStart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>» необходимо следующее оборудование и программное обеспечение:</w:t>
      </w:r>
    </w:p>
    <w:p w14:paraId="59160DE8" w14:textId="15389F73" w:rsidR="001F1F91" w:rsidRPr="009C7314" w:rsidRDefault="001F1F91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школьного обучения:</w:t>
      </w:r>
    </w:p>
    <w:p w14:paraId="1658BD13" w14:textId="7CC6ED22" w:rsidR="006831C8" w:rsidRPr="009C7314" w:rsidRDefault="006831C8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 xml:space="preserve">рассыпная азбука; </w:t>
      </w:r>
    </w:p>
    <w:p w14:paraId="1FA8AA50" w14:textId="6067FE5B" w:rsidR="006831C8" w:rsidRPr="009C7314" w:rsidRDefault="006831C8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колодка «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шеститочие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FE63CCF" w14:textId="76BFFC24" w:rsidR="006831C8" w:rsidRPr="009C7314" w:rsidRDefault="006831C8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кубик – буква (</w:t>
      </w:r>
      <w:proofErr w:type="spellStart"/>
      <w:r w:rsidRPr="009C7314">
        <w:rPr>
          <w:rFonts w:ascii="Times New Roman" w:hAnsi="Times New Roman" w:cs="Times New Roman"/>
          <w:sz w:val="28"/>
          <w:szCs w:val="28"/>
        </w:rPr>
        <w:t>шеститочие</w:t>
      </w:r>
      <w:proofErr w:type="spellEnd"/>
      <w:r w:rsidRPr="009C7314">
        <w:rPr>
          <w:rFonts w:ascii="Times New Roman" w:hAnsi="Times New Roman" w:cs="Times New Roman"/>
          <w:sz w:val="28"/>
          <w:szCs w:val="28"/>
        </w:rPr>
        <w:t>);</w:t>
      </w:r>
    </w:p>
    <w:p w14:paraId="739DF720" w14:textId="05F98169" w:rsidR="001F1F91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п</w:t>
      </w:r>
      <w:r w:rsidR="003B7EE9" w:rsidRPr="009C7314">
        <w:rPr>
          <w:rFonts w:ascii="Times New Roman" w:hAnsi="Times New Roman" w:cs="Times New Roman"/>
          <w:sz w:val="28"/>
          <w:szCs w:val="28"/>
        </w:rPr>
        <w:t>риборы и грифели для письма по системе рельефно-точечного шрифта Л. Брайля различных модификаций (в том числе прибор прямого чтения)</w:t>
      </w:r>
      <w:r w:rsidRPr="009C7314">
        <w:rPr>
          <w:rFonts w:ascii="Times New Roman" w:hAnsi="Times New Roman" w:cs="Times New Roman"/>
          <w:sz w:val="28"/>
          <w:szCs w:val="28"/>
        </w:rPr>
        <w:t>;</w:t>
      </w:r>
      <w:r w:rsidR="003B7EE9"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D34BA" w14:textId="4282304A" w:rsidR="003B7EE9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м</w:t>
      </w:r>
      <w:r w:rsidR="003B7EE9" w:rsidRPr="009C7314">
        <w:rPr>
          <w:rFonts w:ascii="Times New Roman" w:hAnsi="Times New Roman" w:cs="Times New Roman"/>
          <w:sz w:val="28"/>
          <w:szCs w:val="28"/>
        </w:rPr>
        <w:t>ашинки для набора текста в системе рель</w:t>
      </w:r>
      <w:r w:rsidRPr="009C7314">
        <w:rPr>
          <w:rFonts w:ascii="Times New Roman" w:hAnsi="Times New Roman" w:cs="Times New Roman"/>
          <w:sz w:val="28"/>
          <w:szCs w:val="28"/>
        </w:rPr>
        <w:t>ефно-точечного шрифта Л. Брайля;</w:t>
      </w:r>
    </w:p>
    <w:p w14:paraId="5CEFFE49" w14:textId="77777777" w:rsidR="007772DB" w:rsidRDefault="001F1F91" w:rsidP="007772DB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р</w:t>
      </w:r>
      <w:r w:rsidR="00A70D1F" w:rsidRPr="009C7314">
        <w:rPr>
          <w:rFonts w:ascii="Times New Roman" w:hAnsi="Times New Roman" w:cs="Times New Roman"/>
          <w:sz w:val="28"/>
          <w:szCs w:val="28"/>
        </w:rPr>
        <w:t>ельефные линейки (линейка с рельефной индикацией, линейка-треугольник, линейка-транспортир);</w:t>
      </w:r>
    </w:p>
    <w:p w14:paraId="5606913E" w14:textId="478F3BA5" w:rsidR="003B7EE9" w:rsidRPr="007772DB" w:rsidRDefault="001F1F91" w:rsidP="007772DB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2DB">
        <w:rPr>
          <w:rFonts w:ascii="Times New Roman" w:hAnsi="Times New Roman" w:cs="Times New Roman"/>
          <w:sz w:val="28"/>
          <w:szCs w:val="28"/>
        </w:rPr>
        <w:t>т</w:t>
      </w:r>
      <w:r w:rsidR="003B7EE9" w:rsidRPr="007772DB">
        <w:rPr>
          <w:rFonts w:ascii="Times New Roman" w:hAnsi="Times New Roman" w:cs="Times New Roman"/>
          <w:sz w:val="28"/>
          <w:szCs w:val="28"/>
        </w:rPr>
        <w:t>актильные книжки и пособия;</w:t>
      </w:r>
    </w:p>
    <w:p w14:paraId="52788301" w14:textId="4102465F" w:rsidR="003B7EE9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рельефно-графические пособия;</w:t>
      </w:r>
      <w:r w:rsidR="003B7EE9" w:rsidRPr="009C7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BC9A9" w14:textId="35468823" w:rsidR="003B7EE9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Style w:val="512pt"/>
          <w:rFonts w:eastAsiaTheme="minorHAnsi"/>
          <w:b w:val="0"/>
          <w:sz w:val="28"/>
          <w:szCs w:val="28"/>
        </w:rPr>
      </w:pPr>
      <w:r w:rsidRPr="009C7314">
        <w:rPr>
          <w:rFonts w:ascii="Times New Roman" w:hAnsi="Times New Roman" w:cs="Times New Roman"/>
          <w:bCs/>
          <w:sz w:val="28"/>
          <w:szCs w:val="28"/>
        </w:rPr>
        <w:t>п</w:t>
      </w:r>
      <w:r w:rsidR="003B7EE9" w:rsidRPr="009C7314">
        <w:rPr>
          <w:rFonts w:ascii="Times New Roman" w:hAnsi="Times New Roman" w:cs="Times New Roman"/>
          <w:bCs/>
          <w:sz w:val="28"/>
          <w:szCs w:val="28"/>
        </w:rPr>
        <w:t>риборы для рельефного рисования и черчения «</w:t>
      </w:r>
      <w:proofErr w:type="spellStart"/>
      <w:r w:rsidR="003B7EE9" w:rsidRPr="009C7314">
        <w:rPr>
          <w:rFonts w:ascii="Times New Roman" w:hAnsi="Times New Roman" w:cs="Times New Roman"/>
          <w:bCs/>
          <w:sz w:val="28"/>
          <w:szCs w:val="28"/>
        </w:rPr>
        <w:t>Draftsman</w:t>
      </w:r>
      <w:proofErr w:type="spellEnd"/>
      <w:r w:rsidR="003B7EE9" w:rsidRPr="009C7314">
        <w:rPr>
          <w:rFonts w:ascii="Times New Roman" w:hAnsi="Times New Roman" w:cs="Times New Roman"/>
          <w:bCs/>
          <w:sz w:val="28"/>
          <w:szCs w:val="28"/>
        </w:rPr>
        <w:t>»,</w:t>
      </w:r>
      <w:r w:rsidR="003B7EE9" w:rsidRPr="009C7314">
        <w:rPr>
          <w:rFonts w:ascii="Times New Roman" w:hAnsi="Times New Roman" w:cs="Times New Roman"/>
          <w:sz w:val="28"/>
          <w:szCs w:val="28"/>
        </w:rPr>
        <w:t xml:space="preserve"> </w:t>
      </w:r>
      <w:r w:rsidR="003B7EE9" w:rsidRPr="009C7314">
        <w:rPr>
          <w:rFonts w:ascii="Times New Roman" w:hAnsi="Times New Roman" w:cs="Times New Roman"/>
          <w:bCs/>
          <w:sz w:val="28"/>
          <w:szCs w:val="28"/>
        </w:rPr>
        <w:t xml:space="preserve">«Школьник», </w:t>
      </w:r>
      <w:r w:rsidR="00A70D1F" w:rsidRPr="009C7314">
        <w:rPr>
          <w:rFonts w:ascii="Times New Roman" w:hAnsi="Times New Roman" w:cs="Times New Roman"/>
          <w:bCs/>
          <w:sz w:val="28"/>
          <w:szCs w:val="28"/>
        </w:rPr>
        <w:t xml:space="preserve">листовая </w:t>
      </w:r>
      <w:r w:rsidR="003B7EE9" w:rsidRPr="009C7314">
        <w:rPr>
          <w:rFonts w:ascii="Times New Roman" w:hAnsi="Times New Roman" w:cs="Times New Roman"/>
          <w:bCs/>
          <w:sz w:val="28"/>
          <w:szCs w:val="28"/>
        </w:rPr>
        <w:t xml:space="preserve">резина для лазерной резки </w:t>
      </w:r>
      <w:r w:rsidR="00A70D1F" w:rsidRPr="009C731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70D1F" w:rsidRPr="009C7314">
        <w:rPr>
          <w:rStyle w:val="512pt"/>
          <w:rFonts w:eastAsiaTheme="minorHAnsi"/>
          <w:b w:val="0"/>
          <w:sz w:val="28"/>
          <w:szCs w:val="28"/>
        </w:rPr>
        <w:t>твердость</w:t>
      </w:r>
      <w:proofErr w:type="spellEnd"/>
      <w:r w:rsidR="00A70D1F" w:rsidRPr="009C7314">
        <w:rPr>
          <w:rStyle w:val="512pt"/>
          <w:rFonts w:eastAsiaTheme="minorHAnsi"/>
          <w:b w:val="0"/>
          <w:sz w:val="28"/>
          <w:szCs w:val="28"/>
        </w:rPr>
        <w:t xml:space="preserve"> по </w:t>
      </w:r>
      <w:proofErr w:type="spellStart"/>
      <w:r w:rsidR="00A70D1F" w:rsidRPr="009C7314">
        <w:rPr>
          <w:rStyle w:val="512pt"/>
          <w:rFonts w:eastAsiaTheme="minorHAnsi"/>
          <w:b w:val="0"/>
          <w:sz w:val="28"/>
          <w:szCs w:val="28"/>
        </w:rPr>
        <w:t>Шору</w:t>
      </w:r>
      <w:proofErr w:type="spellEnd"/>
      <w:r w:rsidR="00A70D1F" w:rsidRPr="009C7314">
        <w:rPr>
          <w:rStyle w:val="512pt"/>
          <w:rFonts w:eastAsiaTheme="minorHAnsi"/>
          <w:b w:val="0"/>
          <w:sz w:val="28"/>
          <w:szCs w:val="28"/>
        </w:rPr>
        <w:t xml:space="preserve"> 55.);</w:t>
      </w:r>
    </w:p>
    <w:p w14:paraId="1750C0E5" w14:textId="1EB49724" w:rsidR="00A70D1F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Style w:val="512pt"/>
          <w:rFonts w:eastAsiaTheme="minorHAnsi"/>
          <w:b w:val="0"/>
          <w:sz w:val="28"/>
          <w:szCs w:val="28"/>
        </w:rPr>
      </w:pPr>
      <w:r w:rsidRPr="009C7314">
        <w:rPr>
          <w:rStyle w:val="512pt"/>
          <w:rFonts w:eastAsiaTheme="minorHAnsi"/>
          <w:b w:val="0"/>
          <w:sz w:val="28"/>
          <w:szCs w:val="28"/>
        </w:rPr>
        <w:lastRenderedPageBreak/>
        <w:t>ц</w:t>
      </w:r>
      <w:r w:rsidR="00A70D1F" w:rsidRPr="009C7314">
        <w:rPr>
          <w:rStyle w:val="512pt"/>
          <w:rFonts w:eastAsiaTheme="minorHAnsi"/>
          <w:b w:val="0"/>
          <w:sz w:val="28"/>
          <w:szCs w:val="28"/>
        </w:rPr>
        <w:t>иркуль для рельефного черчения;</w:t>
      </w:r>
    </w:p>
    <w:p w14:paraId="2AED4B57" w14:textId="3550498F" w:rsidR="00A70D1F" w:rsidRPr="009C7314" w:rsidRDefault="001F1F91" w:rsidP="009C7314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Style w:val="512pt"/>
          <w:rFonts w:eastAsiaTheme="minorHAnsi"/>
          <w:b w:val="0"/>
          <w:sz w:val="28"/>
          <w:szCs w:val="28"/>
        </w:rPr>
        <w:t>т</w:t>
      </w:r>
      <w:r w:rsidR="00A70D1F" w:rsidRPr="009C7314">
        <w:rPr>
          <w:rStyle w:val="512pt"/>
          <w:rFonts w:eastAsiaTheme="minorHAnsi"/>
          <w:b w:val="0"/>
          <w:sz w:val="28"/>
          <w:szCs w:val="28"/>
        </w:rPr>
        <w:t xml:space="preserve">актильный </w:t>
      </w:r>
      <w:r w:rsidR="00437B6D" w:rsidRPr="009C7314">
        <w:rPr>
          <w:rStyle w:val="512pt"/>
          <w:rFonts w:eastAsiaTheme="minorHAnsi"/>
          <w:b w:val="0"/>
          <w:sz w:val="28"/>
          <w:szCs w:val="28"/>
        </w:rPr>
        <w:t>глобус.</w:t>
      </w:r>
    </w:p>
    <w:p w14:paraId="33824647" w14:textId="2D0BBB6F" w:rsidR="00437B6D" w:rsidRPr="009C7314" w:rsidRDefault="00437B6D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быта и самообслуживания:</w:t>
      </w:r>
    </w:p>
    <w:p w14:paraId="082B4D81" w14:textId="252D12E5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дозаторы зубн</w:t>
      </w:r>
      <w:r w:rsidR="007772DB">
        <w:rPr>
          <w:rFonts w:ascii="Times New Roman" w:eastAsia="Times New Roman" w:hAnsi="Times New Roman" w:cs="Times New Roman"/>
          <w:sz w:val="28"/>
          <w:szCs w:val="28"/>
        </w:rPr>
        <w:t>ой пасты, шампуня, крема, мыла;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FD10F" w14:textId="4551E912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иглы 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нитковдеватели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26724CA" w14:textId="02A5C1B6" w:rsidR="00437B6D" w:rsidRPr="009C7314" w:rsidRDefault="00437B6D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мера портновская с рельефными делениями;</w:t>
      </w:r>
    </w:p>
    <w:p w14:paraId="210501D6" w14:textId="6B774A60" w:rsidR="00A70D1F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«Говорящий» определитель цвета; </w:t>
      </w:r>
    </w:p>
    <w:p w14:paraId="5A6D3DCF" w14:textId="4248388A" w:rsidR="003A1D60" w:rsidRPr="009C7314" w:rsidRDefault="003A1D60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«Говорящий» определитель</w:t>
      </w:r>
      <w:r w:rsidR="00B126F1" w:rsidRPr="009C7314">
        <w:rPr>
          <w:rFonts w:ascii="Times New Roman" w:eastAsia="Times New Roman" w:hAnsi="Times New Roman" w:cs="Times New Roman"/>
          <w:sz w:val="28"/>
          <w:szCs w:val="28"/>
        </w:rPr>
        <w:t xml:space="preserve"> номинала денежных купюр;</w:t>
      </w:r>
    </w:p>
    <w:p w14:paraId="0223F7C3" w14:textId="4F967EED" w:rsidR="00A70D1F" w:rsidRPr="009C7314" w:rsidRDefault="00A70D1F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Прибор для маркировки предметов;</w:t>
      </w:r>
    </w:p>
    <w:p w14:paraId="3F0B2A4C" w14:textId="2A6287EB" w:rsidR="00A70D1F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«Говорящая» рулетка; </w:t>
      </w:r>
    </w:p>
    <w:p w14:paraId="5183E322" w14:textId="220BF037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озвученный индикатор уровня жидкости; </w:t>
      </w:r>
    </w:p>
    <w:p w14:paraId="6E34A915" w14:textId="754775EC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кухонные дозаторы масла, сыпучих (солонки и сахарницы – дозаторы), жидких и других продуктов; ножи-дозаторы; </w:t>
      </w:r>
    </w:p>
    <w:p w14:paraId="26B29841" w14:textId="5B903518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«Говорящие» кухонные и напольные весы;  </w:t>
      </w:r>
    </w:p>
    <w:p w14:paraId="4651C23E" w14:textId="288C493A" w:rsidR="00A70D1F" w:rsidRPr="009C7314" w:rsidRDefault="00A70D1F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«Говорящая»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мультиварка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84040A" w14:textId="0335D312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«Говорящий «термометр; </w:t>
      </w:r>
    </w:p>
    <w:p w14:paraId="42EF10FC" w14:textId="0143BBCF" w:rsidR="00A70D1F" w:rsidRPr="009C7314" w:rsidRDefault="00A70D1F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«Говорящий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танометр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A98C8F" w14:textId="704AD0B2" w:rsidR="003B7EE9" w:rsidRPr="009C7314" w:rsidRDefault="003B7EE9" w:rsidP="009C7314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часы с речевым выводом 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брайлевским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дисплеем.</w:t>
      </w:r>
    </w:p>
    <w:p w14:paraId="7578D53B" w14:textId="33E66BC3" w:rsidR="006E3940" w:rsidRPr="009C7314" w:rsidRDefault="006E3940" w:rsidP="009C7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ориентировки и физического развития:</w:t>
      </w:r>
    </w:p>
    <w:p w14:paraId="013528B7" w14:textId="58B8A4A4" w:rsidR="00A70D1F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70D1F" w:rsidRPr="009C7314">
        <w:rPr>
          <w:rFonts w:ascii="Times New Roman" w:eastAsia="Times New Roman" w:hAnsi="Times New Roman" w:cs="Times New Roman"/>
          <w:sz w:val="28"/>
          <w:szCs w:val="28"/>
        </w:rPr>
        <w:t>актильные ориентировочные трости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разнофункциональными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наконечниками</w:t>
      </w:r>
      <w:r w:rsidR="00A70D1F" w:rsidRPr="009C7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AB6EB2" w14:textId="34BAC70E" w:rsidR="00A70D1F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0D1F" w:rsidRPr="009C7314">
        <w:rPr>
          <w:rFonts w:ascii="Times New Roman" w:eastAsia="Times New Roman" w:hAnsi="Times New Roman" w:cs="Times New Roman"/>
          <w:sz w:val="28"/>
          <w:szCs w:val="28"/>
        </w:rPr>
        <w:t>рибор «Графика»;</w:t>
      </w:r>
    </w:p>
    <w:p w14:paraId="6F9861AD" w14:textId="429546C4" w:rsidR="00A70D1F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0D1F" w:rsidRPr="009C7314">
        <w:rPr>
          <w:rFonts w:ascii="Times New Roman" w:eastAsia="Times New Roman" w:hAnsi="Times New Roman" w:cs="Times New Roman"/>
          <w:sz w:val="28"/>
          <w:szCs w:val="28"/>
        </w:rPr>
        <w:t>рибор «Ориентир»;</w:t>
      </w:r>
    </w:p>
    <w:p w14:paraId="5CA7BB37" w14:textId="72C340DB" w:rsidR="00437B6D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7B6D" w:rsidRPr="009C7314">
        <w:rPr>
          <w:rFonts w:ascii="Times New Roman" w:eastAsia="Times New Roman" w:hAnsi="Times New Roman" w:cs="Times New Roman"/>
          <w:sz w:val="28"/>
          <w:szCs w:val="28"/>
        </w:rPr>
        <w:t>звученные мячи и звуковые мишени для метания мяча в цель;</w:t>
      </w:r>
    </w:p>
    <w:p w14:paraId="0CA0A31C" w14:textId="1114FD6A" w:rsidR="00437B6D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7B6D" w:rsidRPr="009C7314">
        <w:rPr>
          <w:rFonts w:ascii="Times New Roman" w:eastAsia="Times New Roman" w:hAnsi="Times New Roman" w:cs="Times New Roman"/>
          <w:sz w:val="28"/>
          <w:szCs w:val="28"/>
        </w:rPr>
        <w:t>олокольчики, звуковые браслеты и бубны для ориентировки в пространстве;</w:t>
      </w:r>
    </w:p>
    <w:p w14:paraId="66FC54CC" w14:textId="1C7CBC2E" w:rsidR="006E3940" w:rsidRPr="009C7314" w:rsidRDefault="006E3940" w:rsidP="009C7314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>шарнирные куклы для изучения статических положений человека.</w:t>
      </w:r>
    </w:p>
    <w:p w14:paraId="11F3DD52" w14:textId="7C018702" w:rsidR="006E3940" w:rsidRPr="009C7314" w:rsidRDefault="006E3940" w:rsidP="009C731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Цифровые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устройства и специальное программное обеспечение:</w:t>
      </w:r>
    </w:p>
    <w:p w14:paraId="6B8F8BBA" w14:textId="537E4BF5" w:rsidR="00DC79C8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компьютерное рабочее место, соответствующее требованиям действующего ГОСТа к типовому специальному компьютерному рабочему месту для инвалида по зрению; персональный компьютер или ноутбук; </w:t>
      </w:r>
    </w:p>
    <w:p w14:paraId="3A490555" w14:textId="77777777" w:rsidR="00DC79C8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специальное программное обеспечение (программы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экранного доступа: «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JAWSforWindows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», «NVDA»); </w:t>
      </w:r>
    </w:p>
    <w:p w14:paraId="4F04FB78" w14:textId="6F43CDB1" w:rsidR="00C77247" w:rsidRPr="009C7314" w:rsidRDefault="004B356A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брайлевские</w:t>
      </w:r>
      <w:proofErr w:type="spellEnd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 xml:space="preserve"> принтер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 xml:space="preserve"> со специальным программным обеспечением (например, программа «</w:t>
      </w:r>
      <w:proofErr w:type="spellStart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>Duxbury</w:t>
      </w:r>
      <w:proofErr w:type="spellEnd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>BrailleTranslator</w:t>
      </w:r>
      <w:proofErr w:type="spellEnd"/>
      <w:r w:rsidR="00DC79C8" w:rsidRPr="009C7314">
        <w:rPr>
          <w:rFonts w:ascii="Times New Roman" w:eastAsia="Times New Roman" w:hAnsi="Times New Roman" w:cs="Times New Roman"/>
          <w:sz w:val="28"/>
          <w:szCs w:val="28"/>
        </w:rPr>
        <w:t xml:space="preserve">»); </w:t>
      </w:r>
    </w:p>
    <w:p w14:paraId="0529F361" w14:textId="77777777" w:rsidR="00C77247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брайлевский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(тактильный) дисплей; </w:t>
      </w:r>
    </w:p>
    <w:p w14:paraId="54D577EC" w14:textId="316750EA" w:rsidR="00C77247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фотокамера для сканирования плоскопечатных текстов, подключаемая к компьютеру; </w:t>
      </w:r>
    </w:p>
    <w:p w14:paraId="54632356" w14:textId="77777777" w:rsidR="001F1F91" w:rsidRPr="009C7314" w:rsidRDefault="001F1F91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сенсорное мобильное устройство под управлением ОС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оснащенное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программным обеспечением (программы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экранного доступа: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TalkBack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Voice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VoiceOver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1B949D1" w14:textId="4A425E9D" w:rsidR="001D3FFC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314">
        <w:rPr>
          <w:rFonts w:ascii="Times New Roman" w:eastAsia="Times New Roman" w:hAnsi="Times New Roman" w:cs="Times New Roman"/>
          <w:sz w:val="28"/>
          <w:szCs w:val="28"/>
        </w:rPr>
        <w:t>тифлофлешплеер</w:t>
      </w:r>
      <w:proofErr w:type="spellEnd"/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 с функцией диктофона</w:t>
      </w:r>
      <w:r w:rsidR="00C77247" w:rsidRPr="009C7314">
        <w:rPr>
          <w:rFonts w:ascii="Times New Roman" w:eastAsia="Times New Roman" w:hAnsi="Times New Roman" w:cs="Times New Roman"/>
          <w:sz w:val="28"/>
          <w:szCs w:val="28"/>
        </w:rPr>
        <w:t xml:space="preserve"> и поддержкой </w:t>
      </w:r>
      <w:r w:rsidR="001D3FFC" w:rsidRPr="009C7314">
        <w:rPr>
          <w:rFonts w:ascii="Times New Roman" w:eastAsia="Times New Roman" w:hAnsi="Times New Roman" w:cs="Times New Roman"/>
          <w:sz w:val="28"/>
          <w:szCs w:val="28"/>
        </w:rPr>
        <w:t xml:space="preserve">формата </w:t>
      </w:r>
      <w:r w:rsidR="00BA6EAD" w:rsidRPr="009C7314">
        <w:rPr>
          <w:rFonts w:ascii="Times New Roman" w:eastAsia="Times New Roman" w:hAnsi="Times New Roman" w:cs="Times New Roman"/>
          <w:sz w:val="28"/>
          <w:szCs w:val="28"/>
          <w:lang w:val="en-US"/>
        </w:rPr>
        <w:t>Dai</w:t>
      </w:r>
      <w:r w:rsidR="001D3FFC" w:rsidRPr="009C7314">
        <w:rPr>
          <w:rFonts w:ascii="Times New Roman" w:eastAsia="Times New Roman" w:hAnsi="Times New Roman" w:cs="Times New Roman"/>
          <w:sz w:val="28"/>
          <w:szCs w:val="28"/>
          <w:lang w:val="en-US"/>
        </w:rPr>
        <w:t>sy</w:t>
      </w: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94B5F30" w14:textId="0869E78F" w:rsidR="00DC79C8" w:rsidRPr="009C7314" w:rsidRDefault="00DC79C8" w:rsidP="009C7314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4">
        <w:rPr>
          <w:rFonts w:ascii="Times New Roman" w:eastAsia="Times New Roman" w:hAnsi="Times New Roman" w:cs="Times New Roman"/>
          <w:sz w:val="28"/>
          <w:szCs w:val="28"/>
        </w:rPr>
        <w:t xml:space="preserve">портативное </w:t>
      </w:r>
      <w:r w:rsidR="001D3FFC" w:rsidRPr="009C7314">
        <w:rPr>
          <w:rFonts w:ascii="Times New Roman" w:eastAsia="Times New Roman" w:hAnsi="Times New Roman" w:cs="Times New Roman"/>
          <w:sz w:val="28"/>
          <w:szCs w:val="28"/>
        </w:rPr>
        <w:t>устройство для чтения</w:t>
      </w:r>
      <w:r w:rsidR="004B356A" w:rsidRPr="009C7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0D4C27" w14:textId="07DDD0C6" w:rsidR="004B356A" w:rsidRPr="009C7314" w:rsidRDefault="004B356A" w:rsidP="009C7314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bCs/>
          <w:sz w:val="28"/>
          <w:szCs w:val="28"/>
        </w:rPr>
        <w:t>устройство для печати рельефной графики «PIAF».</w:t>
      </w:r>
    </w:p>
    <w:p w14:paraId="691B49E8" w14:textId="1123FB96" w:rsidR="006206B0" w:rsidRPr="009C7314" w:rsidRDefault="006831C8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Технические средства оптической коррекции: лупы различных модификаций и др.</w:t>
      </w:r>
    </w:p>
    <w:p w14:paraId="5ED05730" w14:textId="5ED207D9" w:rsidR="006831C8" w:rsidRPr="009C7314" w:rsidRDefault="006831C8" w:rsidP="009C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14">
        <w:rPr>
          <w:rFonts w:ascii="Times New Roman" w:hAnsi="Times New Roman" w:cs="Times New Roman"/>
          <w:sz w:val="28"/>
          <w:szCs w:val="28"/>
        </w:rPr>
        <w:t>Специальные игры: крестики и нолики, шашки, шахматы, домино, нарды; игры, доступные для слепых (по выбору педагога).</w:t>
      </w:r>
    </w:p>
    <w:p w14:paraId="3A840073" w14:textId="77777777" w:rsidR="006831C8" w:rsidRPr="009C7314" w:rsidRDefault="006831C8" w:rsidP="009C73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831C8" w:rsidRPr="009C7314" w:rsidSect="009C731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0C32" w14:textId="77777777" w:rsidR="00C148E9" w:rsidRDefault="00C148E9" w:rsidP="0028125A">
      <w:pPr>
        <w:spacing w:after="0" w:line="240" w:lineRule="auto"/>
      </w:pPr>
      <w:r>
        <w:separator/>
      </w:r>
    </w:p>
  </w:endnote>
  <w:endnote w:type="continuationSeparator" w:id="0">
    <w:p w14:paraId="42AEA6A4" w14:textId="77777777" w:rsidR="00C148E9" w:rsidRDefault="00C148E9" w:rsidP="0028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699551"/>
      <w:docPartObj>
        <w:docPartGallery w:val="Page Numbers (Bottom of Page)"/>
        <w:docPartUnique/>
      </w:docPartObj>
    </w:sdtPr>
    <w:sdtEndPr/>
    <w:sdtContent>
      <w:p w14:paraId="71A1B042" w14:textId="555678F5" w:rsidR="009C7314" w:rsidRDefault="009C73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3F">
          <w:rPr>
            <w:noProof/>
          </w:rPr>
          <w:t>21</w:t>
        </w:r>
        <w:r>
          <w:fldChar w:fldCharType="end"/>
        </w:r>
      </w:p>
    </w:sdtContent>
  </w:sdt>
  <w:p w14:paraId="55FA46A8" w14:textId="77777777" w:rsidR="00220F49" w:rsidRDefault="00220F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1D7B" w14:textId="77777777" w:rsidR="00C148E9" w:rsidRDefault="00C148E9" w:rsidP="0028125A">
      <w:pPr>
        <w:spacing w:after="0" w:line="240" w:lineRule="auto"/>
      </w:pPr>
      <w:r>
        <w:separator/>
      </w:r>
    </w:p>
  </w:footnote>
  <w:footnote w:type="continuationSeparator" w:id="0">
    <w:p w14:paraId="5E368F02" w14:textId="77777777" w:rsidR="00C148E9" w:rsidRDefault="00C148E9" w:rsidP="0028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E0"/>
    <w:multiLevelType w:val="hybridMultilevel"/>
    <w:tmpl w:val="95043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201"/>
    <w:multiLevelType w:val="hybridMultilevel"/>
    <w:tmpl w:val="DAEE8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64557"/>
    <w:multiLevelType w:val="hybridMultilevel"/>
    <w:tmpl w:val="AAF4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081"/>
    <w:multiLevelType w:val="hybridMultilevel"/>
    <w:tmpl w:val="AB488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970B1"/>
    <w:multiLevelType w:val="hybridMultilevel"/>
    <w:tmpl w:val="06449B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5F33C8"/>
    <w:multiLevelType w:val="multilevel"/>
    <w:tmpl w:val="5792D5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526C29"/>
    <w:multiLevelType w:val="multilevel"/>
    <w:tmpl w:val="39EC7D6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E111B1"/>
    <w:multiLevelType w:val="hybridMultilevel"/>
    <w:tmpl w:val="C67E52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497F30"/>
    <w:multiLevelType w:val="hybridMultilevel"/>
    <w:tmpl w:val="3022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8D6"/>
    <w:multiLevelType w:val="multilevel"/>
    <w:tmpl w:val="80D6FA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7804ECA"/>
    <w:multiLevelType w:val="hybridMultilevel"/>
    <w:tmpl w:val="CE80B1B0"/>
    <w:lvl w:ilvl="0" w:tplc="2010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0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84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CA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2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24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A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5F0BBC"/>
    <w:multiLevelType w:val="multilevel"/>
    <w:tmpl w:val="B8843A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6817FE4"/>
    <w:multiLevelType w:val="multilevel"/>
    <w:tmpl w:val="60983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09096E"/>
    <w:multiLevelType w:val="multilevel"/>
    <w:tmpl w:val="CEB0B2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330E4"/>
    <w:rsid w:val="00055975"/>
    <w:rsid w:val="00065C9B"/>
    <w:rsid w:val="000B3E08"/>
    <w:rsid w:val="000B5A38"/>
    <w:rsid w:val="000E3177"/>
    <w:rsid w:val="000E5B34"/>
    <w:rsid w:val="001056CA"/>
    <w:rsid w:val="0010755A"/>
    <w:rsid w:val="00134A7D"/>
    <w:rsid w:val="0013798E"/>
    <w:rsid w:val="00195D25"/>
    <w:rsid w:val="001B580D"/>
    <w:rsid w:val="001C44BE"/>
    <w:rsid w:val="001C6053"/>
    <w:rsid w:val="001D3FFC"/>
    <w:rsid w:val="001E07BE"/>
    <w:rsid w:val="001F1F91"/>
    <w:rsid w:val="001F67E0"/>
    <w:rsid w:val="00220F49"/>
    <w:rsid w:val="0028125A"/>
    <w:rsid w:val="002C5496"/>
    <w:rsid w:val="003079E0"/>
    <w:rsid w:val="003418E9"/>
    <w:rsid w:val="00346342"/>
    <w:rsid w:val="00381173"/>
    <w:rsid w:val="00394963"/>
    <w:rsid w:val="003A1D4E"/>
    <w:rsid w:val="003A1D60"/>
    <w:rsid w:val="003B7EE9"/>
    <w:rsid w:val="003C6CC5"/>
    <w:rsid w:val="003D1546"/>
    <w:rsid w:val="003E14C9"/>
    <w:rsid w:val="00400320"/>
    <w:rsid w:val="004078C1"/>
    <w:rsid w:val="0041373F"/>
    <w:rsid w:val="00427D05"/>
    <w:rsid w:val="00437B6D"/>
    <w:rsid w:val="00470667"/>
    <w:rsid w:val="00484C7B"/>
    <w:rsid w:val="004B356A"/>
    <w:rsid w:val="004B7550"/>
    <w:rsid w:val="004C0627"/>
    <w:rsid w:val="004C17CD"/>
    <w:rsid w:val="004D3203"/>
    <w:rsid w:val="004D685B"/>
    <w:rsid w:val="00505D38"/>
    <w:rsid w:val="005441BC"/>
    <w:rsid w:val="00547D1B"/>
    <w:rsid w:val="00565F10"/>
    <w:rsid w:val="00586FA6"/>
    <w:rsid w:val="00593D89"/>
    <w:rsid w:val="00597F42"/>
    <w:rsid w:val="005C08FD"/>
    <w:rsid w:val="005D1E62"/>
    <w:rsid w:val="00610274"/>
    <w:rsid w:val="0061748C"/>
    <w:rsid w:val="006206B0"/>
    <w:rsid w:val="0066399F"/>
    <w:rsid w:val="006752E5"/>
    <w:rsid w:val="006831C8"/>
    <w:rsid w:val="006A4059"/>
    <w:rsid w:val="006C29E4"/>
    <w:rsid w:val="006E3940"/>
    <w:rsid w:val="006E559A"/>
    <w:rsid w:val="006F1ED3"/>
    <w:rsid w:val="00705CB8"/>
    <w:rsid w:val="00712B26"/>
    <w:rsid w:val="007424E6"/>
    <w:rsid w:val="00743F29"/>
    <w:rsid w:val="00751E35"/>
    <w:rsid w:val="00771030"/>
    <w:rsid w:val="0077238A"/>
    <w:rsid w:val="007772DB"/>
    <w:rsid w:val="007A6349"/>
    <w:rsid w:val="007D53DF"/>
    <w:rsid w:val="007E12F7"/>
    <w:rsid w:val="007F2AC7"/>
    <w:rsid w:val="007F769E"/>
    <w:rsid w:val="008276B5"/>
    <w:rsid w:val="00832048"/>
    <w:rsid w:val="00836146"/>
    <w:rsid w:val="0084094E"/>
    <w:rsid w:val="008629EF"/>
    <w:rsid w:val="008A4AD3"/>
    <w:rsid w:val="008B6144"/>
    <w:rsid w:val="008D0E87"/>
    <w:rsid w:val="0090150C"/>
    <w:rsid w:val="009039D7"/>
    <w:rsid w:val="009161EE"/>
    <w:rsid w:val="00916BB0"/>
    <w:rsid w:val="009564C5"/>
    <w:rsid w:val="00967521"/>
    <w:rsid w:val="00971A76"/>
    <w:rsid w:val="00987BAB"/>
    <w:rsid w:val="009C7314"/>
    <w:rsid w:val="009D55B7"/>
    <w:rsid w:val="00A00313"/>
    <w:rsid w:val="00A25449"/>
    <w:rsid w:val="00A308E9"/>
    <w:rsid w:val="00A70689"/>
    <w:rsid w:val="00A70D1F"/>
    <w:rsid w:val="00A84914"/>
    <w:rsid w:val="00AA5366"/>
    <w:rsid w:val="00AB4105"/>
    <w:rsid w:val="00AD71E2"/>
    <w:rsid w:val="00AF5B2D"/>
    <w:rsid w:val="00B126F1"/>
    <w:rsid w:val="00B13EF0"/>
    <w:rsid w:val="00B35516"/>
    <w:rsid w:val="00B41ACD"/>
    <w:rsid w:val="00B452AC"/>
    <w:rsid w:val="00B57C37"/>
    <w:rsid w:val="00B71A54"/>
    <w:rsid w:val="00BA6EAD"/>
    <w:rsid w:val="00BB1128"/>
    <w:rsid w:val="00BC5131"/>
    <w:rsid w:val="00BC6117"/>
    <w:rsid w:val="00BD00A1"/>
    <w:rsid w:val="00BE0EFC"/>
    <w:rsid w:val="00C148E9"/>
    <w:rsid w:val="00C15559"/>
    <w:rsid w:val="00C2096D"/>
    <w:rsid w:val="00C5250E"/>
    <w:rsid w:val="00C63EC0"/>
    <w:rsid w:val="00C77247"/>
    <w:rsid w:val="00C90526"/>
    <w:rsid w:val="00C93B09"/>
    <w:rsid w:val="00CA7748"/>
    <w:rsid w:val="00CB2F57"/>
    <w:rsid w:val="00CB72F2"/>
    <w:rsid w:val="00CD3C65"/>
    <w:rsid w:val="00CD6084"/>
    <w:rsid w:val="00CF3D39"/>
    <w:rsid w:val="00D071FA"/>
    <w:rsid w:val="00D10D27"/>
    <w:rsid w:val="00D14A67"/>
    <w:rsid w:val="00D263E0"/>
    <w:rsid w:val="00D275C3"/>
    <w:rsid w:val="00D57835"/>
    <w:rsid w:val="00D64EB2"/>
    <w:rsid w:val="00D71D8A"/>
    <w:rsid w:val="00DB08D6"/>
    <w:rsid w:val="00DC603B"/>
    <w:rsid w:val="00DC79C8"/>
    <w:rsid w:val="00DF6970"/>
    <w:rsid w:val="00E35E86"/>
    <w:rsid w:val="00E70DE9"/>
    <w:rsid w:val="00E745B0"/>
    <w:rsid w:val="00E8691E"/>
    <w:rsid w:val="00EB0274"/>
    <w:rsid w:val="00EE6A71"/>
    <w:rsid w:val="00F055C8"/>
    <w:rsid w:val="00F334F0"/>
    <w:rsid w:val="00FA6449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A6BA"/>
  <w15:chartTrackingRefBased/>
  <w15:docId w15:val="{865ECE49-FEBF-42D1-9FEB-931BC65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5A"/>
  </w:style>
  <w:style w:type="paragraph" w:styleId="a8">
    <w:name w:val="footer"/>
    <w:basedOn w:val="a"/>
    <w:link w:val="a9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5A"/>
  </w:style>
  <w:style w:type="paragraph" w:styleId="aa">
    <w:name w:val="List Paragraph"/>
    <w:basedOn w:val="a"/>
    <w:uiPriority w:val="34"/>
    <w:qFormat/>
    <w:rsid w:val="001D3FFC"/>
    <w:pPr>
      <w:ind w:left="720"/>
      <w:contextualSpacing/>
    </w:pPr>
  </w:style>
  <w:style w:type="character" w:customStyle="1" w:styleId="512pt">
    <w:name w:val="Основной текст (5) + 12 pt;Не полужирный"/>
    <w:basedOn w:val="a0"/>
    <w:rsid w:val="00D27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AB7B-5CFB-444B-8AEF-58F51CFE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5</cp:revision>
  <dcterms:created xsi:type="dcterms:W3CDTF">2023-10-13T10:51:00Z</dcterms:created>
  <dcterms:modified xsi:type="dcterms:W3CDTF">2023-10-13T12:02:00Z</dcterms:modified>
</cp:coreProperties>
</file>