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72" w:rsidRPr="00124739" w:rsidRDefault="0070664E" w:rsidP="00F10625">
      <w:pPr>
        <w:widowControl w:val="0"/>
        <w:suppressAutoHyphens w:val="0"/>
        <w:spacing w:line="360" w:lineRule="auto"/>
        <w:ind w:firstLine="709"/>
        <w:jc w:val="both"/>
        <w:rPr>
          <w:rFonts w:eastAsia="Times New Roman"/>
          <w:kern w:val="0"/>
          <w:sz w:val="28"/>
          <w:szCs w:val="28"/>
        </w:rPr>
      </w:pPr>
      <w:bookmarkStart w:id="0" w:name="_GoBack"/>
      <w:bookmarkEnd w:id="0"/>
      <w:r>
        <w:rPr>
          <w:rFonts w:eastAsia="Times New Roman"/>
          <w:b/>
          <w:bCs/>
          <w:kern w:val="0"/>
          <w:sz w:val="28"/>
          <w:szCs w:val="28"/>
        </w:rPr>
        <w:t>95</w:t>
      </w:r>
      <w:r w:rsidR="00990C72" w:rsidRPr="00124739">
        <w:rPr>
          <w:rFonts w:eastAsia="Times New Roman"/>
          <w:b/>
          <w:bCs/>
          <w:kern w:val="0"/>
          <w:sz w:val="28"/>
          <w:szCs w:val="28"/>
        </w:rPr>
        <w:t>. Федеральная рабочая программа по учебному предмету «Основы безопасности и защиты Родины».</w:t>
      </w:r>
    </w:p>
    <w:p w:rsidR="00990C72" w:rsidRPr="00124739" w:rsidRDefault="0070664E" w:rsidP="00F10625">
      <w:pPr>
        <w:widowControl w:val="0"/>
        <w:suppressAutoHyphens w:val="0"/>
        <w:spacing w:line="360" w:lineRule="auto"/>
        <w:ind w:firstLine="709"/>
        <w:jc w:val="both"/>
        <w:rPr>
          <w:sz w:val="28"/>
          <w:szCs w:val="28"/>
        </w:rPr>
      </w:pPr>
      <w:r>
        <w:rPr>
          <w:rFonts w:eastAsia="Times New Roman"/>
          <w:bCs/>
          <w:kern w:val="0"/>
          <w:sz w:val="28"/>
          <w:szCs w:val="28"/>
        </w:rPr>
        <w:t>95</w:t>
      </w:r>
      <w:r w:rsidR="00990C72" w:rsidRPr="00124739">
        <w:rPr>
          <w:rFonts w:eastAsia="Times New Roman"/>
          <w:kern w:val="0"/>
          <w:sz w:val="28"/>
          <w:szCs w:val="28"/>
        </w:rPr>
        <w:t xml:space="preserve">.1. </w:t>
      </w:r>
      <w:bookmarkStart w:id="1" w:name="OLE_LINK2"/>
      <w:r w:rsidR="00AA2407">
        <w:rPr>
          <w:rFonts w:eastAsia="Times New Roman"/>
          <w:kern w:val="0"/>
          <w:sz w:val="28"/>
          <w:szCs w:val="28"/>
        </w:rPr>
        <w:t xml:space="preserve">Федеральная рабочая программа учебного предмета «Основы безопасности и защиты родины» адресована слепым обучающимся, осваивающим вариант 3.2 федеральной адаптированной образовательной программы основного общего образования (вариант 3.2 ФАОП ООО). </w:t>
      </w:r>
      <w:bookmarkEnd w:id="1"/>
      <w:r w:rsidR="00990C72" w:rsidRPr="00124739">
        <w:rPr>
          <w:sz w:val="28"/>
          <w:szCs w:val="28"/>
        </w:rPr>
        <w:t>Федеральная рабочая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(далее соответственно – программа ОБЗР, ОБЗР) включает пояснительную записку, содержание обучения, планируемые результаты освоения программы по ОБЗР</w:t>
      </w:r>
      <w:r w:rsidR="00AA2407">
        <w:rPr>
          <w:sz w:val="28"/>
          <w:szCs w:val="28"/>
        </w:rPr>
        <w:t xml:space="preserve"> </w:t>
      </w:r>
      <w:bookmarkStart w:id="2" w:name="OLE_LINK3"/>
      <w:bookmarkStart w:id="3" w:name="OLE_LINK4"/>
      <w:r w:rsidR="00AA2407">
        <w:rPr>
          <w:sz w:val="28"/>
          <w:szCs w:val="28"/>
        </w:rPr>
        <w:t>(в том числе специальные результаты)</w:t>
      </w:r>
      <w:r w:rsidR="00990C72" w:rsidRPr="00124739">
        <w:rPr>
          <w:sz w:val="28"/>
          <w:szCs w:val="28"/>
        </w:rPr>
        <w:t xml:space="preserve">, </w:t>
      </w:r>
      <w:bookmarkEnd w:id="2"/>
      <w:bookmarkEnd w:id="3"/>
      <w:r w:rsidR="00990C72" w:rsidRPr="00124739">
        <w:rPr>
          <w:sz w:val="28"/>
          <w:szCs w:val="28"/>
        </w:rPr>
        <w:t>тематическое планирование.</w:t>
      </w:r>
    </w:p>
    <w:p w:rsidR="00BE6D16" w:rsidRPr="00124739" w:rsidRDefault="0070664E" w:rsidP="00F10625">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95</w:t>
      </w:r>
      <w:r w:rsidR="00BE6D16" w:rsidRPr="00124739">
        <w:rPr>
          <w:rFonts w:eastAsia="Times New Roman"/>
          <w:b/>
          <w:bCs/>
          <w:kern w:val="0"/>
          <w:sz w:val="28"/>
          <w:szCs w:val="28"/>
        </w:rPr>
        <w:t>.2. Пояснительная записка.</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w:t>
      </w:r>
      <w:r w:rsidR="00AA2407">
        <w:rPr>
          <w:sz w:val="28"/>
          <w:szCs w:val="28"/>
        </w:rPr>
        <w:t xml:space="preserve">слепых </w:t>
      </w:r>
      <w:r w:rsidR="00A62883" w:rsidRPr="00A55E07">
        <w:rPr>
          <w:sz w:val="28"/>
          <w:szCs w:val="28"/>
        </w:rPr>
        <w:t>обучающихся</w:t>
      </w:r>
      <w:r w:rsidR="00990C72" w:rsidRPr="00A55E07">
        <w:rPr>
          <w:sz w:val="28"/>
          <w:szCs w:val="28"/>
        </w:rPr>
        <w:t>.</w:t>
      </w:r>
      <w:r w:rsidR="00990C72" w:rsidRPr="00124739">
        <w:rPr>
          <w:sz w:val="28"/>
          <w:szCs w:val="28"/>
        </w:rPr>
        <w:t xml:space="preserve"> </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rsidR="00E000F2" w:rsidRPr="006D19AA" w:rsidRDefault="00E000F2" w:rsidP="00F10625">
      <w:pPr>
        <w:spacing w:line="360" w:lineRule="auto"/>
        <w:ind w:firstLine="709"/>
        <w:jc w:val="both"/>
        <w:rPr>
          <w:sz w:val="28"/>
          <w:szCs w:val="28"/>
        </w:rPr>
      </w:pPr>
      <w:r w:rsidRPr="006D19AA">
        <w:rPr>
          <w:sz w:val="28"/>
          <w:szCs w:val="28"/>
        </w:rPr>
        <w:t xml:space="preserve">ясное понимание обучающимися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rsidR="00E000F2" w:rsidRPr="006D19AA" w:rsidRDefault="00E000F2" w:rsidP="00F10625">
      <w:pPr>
        <w:spacing w:line="360" w:lineRule="auto"/>
        <w:ind w:firstLine="709"/>
        <w:jc w:val="both"/>
        <w:rPr>
          <w:sz w:val="28"/>
          <w:szCs w:val="28"/>
        </w:rPr>
      </w:pPr>
      <w:r w:rsidRPr="006D19AA">
        <w:rPr>
          <w:sz w:val="28"/>
          <w:szCs w:val="28"/>
        </w:rPr>
        <w:lastRenderedPageBreak/>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000F2" w:rsidRPr="006D19AA" w:rsidRDefault="00E000F2" w:rsidP="00F10625">
      <w:pPr>
        <w:spacing w:line="360" w:lineRule="auto"/>
        <w:ind w:firstLine="709"/>
        <w:jc w:val="both"/>
        <w:rPr>
          <w:sz w:val="28"/>
          <w:szCs w:val="28"/>
        </w:rPr>
      </w:pPr>
      <w:r w:rsidRPr="006D19AA">
        <w:rPr>
          <w:sz w:val="28"/>
          <w:szCs w:val="28"/>
        </w:rPr>
        <w:t>возможность выработки и закрепления у обучающихся умений и навыков, необходимых для последующей жизни;</w:t>
      </w:r>
    </w:p>
    <w:p w:rsidR="00E000F2" w:rsidRPr="006D19AA" w:rsidRDefault="00E000F2" w:rsidP="00F10625">
      <w:pPr>
        <w:spacing w:line="360" w:lineRule="auto"/>
        <w:ind w:firstLine="709"/>
        <w:jc w:val="both"/>
        <w:rPr>
          <w:sz w:val="28"/>
          <w:szCs w:val="28"/>
        </w:rPr>
      </w:pPr>
      <w:r w:rsidRPr="006D19AA">
        <w:rPr>
          <w:sz w:val="28"/>
          <w:szCs w:val="28"/>
        </w:rPr>
        <w:t>выработку практико-ориентированных компетенций, соответствующих потребностям современности;</w:t>
      </w:r>
    </w:p>
    <w:p w:rsidR="00E000F2" w:rsidRDefault="00E000F2" w:rsidP="00F10625">
      <w:pPr>
        <w:spacing w:line="360" w:lineRule="auto"/>
        <w:ind w:firstLine="709"/>
        <w:jc w:val="both"/>
        <w:rPr>
          <w:sz w:val="28"/>
          <w:szCs w:val="28"/>
        </w:rPr>
      </w:pPr>
      <w:r w:rsidRPr="006D19AA">
        <w:rPr>
          <w:sz w:val="28"/>
          <w:szCs w:val="28"/>
        </w:rPr>
        <w:t xml:space="preserve">реализацию оптимального баланса </w:t>
      </w:r>
      <w:proofErr w:type="spellStart"/>
      <w:r w:rsidRPr="006D19AA">
        <w:rPr>
          <w:sz w:val="28"/>
          <w:szCs w:val="28"/>
        </w:rPr>
        <w:t>межпредметных</w:t>
      </w:r>
      <w:proofErr w:type="spellEnd"/>
      <w:r w:rsidRPr="006D19AA">
        <w:rPr>
          <w:sz w:val="28"/>
          <w:szCs w:val="28"/>
        </w:rPr>
        <w:t xml:space="preserve"> связей и их разумное </w:t>
      </w:r>
      <w:proofErr w:type="spellStart"/>
      <w:r w:rsidRPr="006D19AA">
        <w:rPr>
          <w:sz w:val="28"/>
          <w:szCs w:val="28"/>
        </w:rPr>
        <w:t>взаимодополнение</w:t>
      </w:r>
      <w:proofErr w:type="spellEnd"/>
      <w:r w:rsidRPr="006D19AA">
        <w:rPr>
          <w:sz w:val="28"/>
          <w:szCs w:val="28"/>
        </w:rPr>
        <w:t xml:space="preserve">, способствующее формированию практических умений </w:t>
      </w:r>
      <w:r w:rsidRPr="006D19AA">
        <w:rPr>
          <w:sz w:val="28"/>
          <w:szCs w:val="28"/>
        </w:rPr>
        <w:br/>
        <w:t>и навыков</w:t>
      </w:r>
      <w:r w:rsidR="00AA2407">
        <w:rPr>
          <w:sz w:val="28"/>
          <w:szCs w:val="28"/>
        </w:rPr>
        <w:t>;</w:t>
      </w:r>
    </w:p>
    <w:p w:rsidR="00AA2407" w:rsidRPr="006D19AA" w:rsidRDefault="00AA2407" w:rsidP="00F10625">
      <w:pPr>
        <w:spacing w:line="360" w:lineRule="auto"/>
        <w:ind w:firstLine="709"/>
        <w:jc w:val="both"/>
        <w:rPr>
          <w:sz w:val="28"/>
          <w:szCs w:val="28"/>
        </w:rPr>
      </w:pPr>
      <w:bookmarkStart w:id="4" w:name="OLE_LINK5"/>
      <w:bookmarkStart w:id="5" w:name="OLE_LINK6"/>
      <w:r>
        <w:rPr>
          <w:sz w:val="28"/>
          <w:szCs w:val="28"/>
        </w:rPr>
        <w:t>овладение правилами и нормами поведения, обеспечивающими безопасность жизнедеятельности в условиях отсутствия визуального контроля над выполняемыми действиями.</w:t>
      </w:r>
    </w:p>
    <w:bookmarkEnd w:id="4"/>
    <w:bookmarkEnd w:id="5"/>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90C72" w:rsidRPr="00A55E07" w:rsidRDefault="00990C72" w:rsidP="00F10625">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rsidR="00990C72" w:rsidRPr="00A55E07" w:rsidRDefault="00990C72" w:rsidP="00F10625">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rsidR="00990C72" w:rsidRPr="00A55E07" w:rsidRDefault="00990C72" w:rsidP="00F10625">
      <w:pPr>
        <w:widowControl w:val="0"/>
        <w:spacing w:line="360" w:lineRule="auto"/>
        <w:ind w:firstLine="709"/>
        <w:jc w:val="both"/>
        <w:rPr>
          <w:sz w:val="28"/>
          <w:szCs w:val="28"/>
        </w:rPr>
      </w:pPr>
      <w:r w:rsidRPr="00A55E07">
        <w:rPr>
          <w:bCs/>
          <w:sz w:val="28"/>
          <w:szCs w:val="28"/>
        </w:rPr>
        <w:lastRenderedPageBreak/>
        <w:t>Модуль № 11.</w:t>
      </w:r>
      <w:r w:rsidRPr="00A55E07">
        <w:rPr>
          <w:sz w:val="28"/>
          <w:szCs w:val="28"/>
        </w:rPr>
        <w:t xml:space="preserve"> «Основы противодействия экстремизму и терроризму»</w:t>
      </w:r>
      <w:r w:rsidR="00E934CC" w:rsidRPr="00A55E07">
        <w:rPr>
          <w:sz w:val="28"/>
          <w:szCs w:val="28"/>
        </w:rPr>
        <w:t>.</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.2.6. </w:t>
      </w:r>
      <w:r w:rsidR="00990C72" w:rsidRPr="00124739">
        <w:rPr>
          <w:sz w:val="28"/>
          <w:szCs w:val="28"/>
        </w:rPr>
        <w:t>Учебный материал систематизирован по сферам возможных проявлений рисков и опасностей:</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помещения и бытовые условия; </w:t>
      </w:r>
    </w:p>
    <w:p w:rsidR="00990C72" w:rsidRPr="00A55E07" w:rsidRDefault="00990C72" w:rsidP="00F10625">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rsidR="00990C72" w:rsidRPr="00A55E07" w:rsidRDefault="00990C72" w:rsidP="00F10625">
      <w:pPr>
        <w:widowControl w:val="0"/>
        <w:spacing w:line="360" w:lineRule="auto"/>
        <w:ind w:firstLine="709"/>
        <w:jc w:val="both"/>
        <w:rPr>
          <w:sz w:val="28"/>
          <w:szCs w:val="28"/>
        </w:rPr>
      </w:pPr>
      <w:r w:rsidRPr="00A55E07">
        <w:rPr>
          <w:sz w:val="28"/>
          <w:szCs w:val="28"/>
        </w:rPr>
        <w:t xml:space="preserve">природные условия; </w:t>
      </w:r>
    </w:p>
    <w:p w:rsidR="00990C72" w:rsidRPr="00A55E07" w:rsidRDefault="00990C72" w:rsidP="00F10625">
      <w:pPr>
        <w:widowControl w:val="0"/>
        <w:spacing w:line="360" w:lineRule="auto"/>
        <w:ind w:firstLine="709"/>
        <w:jc w:val="both"/>
        <w:rPr>
          <w:sz w:val="28"/>
          <w:szCs w:val="28"/>
        </w:rPr>
      </w:pPr>
      <w:r w:rsidRPr="00A55E07">
        <w:rPr>
          <w:sz w:val="28"/>
          <w:szCs w:val="28"/>
        </w:rPr>
        <w:t xml:space="preserve">коммуникационные связи и каналы; </w:t>
      </w:r>
    </w:p>
    <w:p w:rsidR="00990C72" w:rsidRPr="00A55E07" w:rsidRDefault="00A00827" w:rsidP="00F10625">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rsidR="00990C72" w:rsidRPr="00A55E07" w:rsidRDefault="00A00827" w:rsidP="00F10625">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rsidR="00990C72" w:rsidRPr="00124739" w:rsidRDefault="00990C72" w:rsidP="00F10625">
      <w:pPr>
        <w:widowControl w:val="0"/>
        <w:spacing w:line="360" w:lineRule="auto"/>
        <w:ind w:firstLine="709"/>
        <w:jc w:val="both"/>
        <w:rPr>
          <w:sz w:val="28"/>
          <w:szCs w:val="28"/>
        </w:rPr>
      </w:pPr>
      <w:r w:rsidRPr="00124739">
        <w:rPr>
          <w:sz w:val="28"/>
          <w:szCs w:val="28"/>
        </w:rPr>
        <w:lastRenderedPageBreak/>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lastRenderedPageBreak/>
        <w:t>95</w:t>
      </w:r>
      <w:r w:rsidR="00BE6D16" w:rsidRPr="00124739">
        <w:rPr>
          <w:rFonts w:eastAsia="Times New Roman"/>
          <w:bCs/>
          <w:kern w:val="0"/>
          <w:sz w:val="28"/>
          <w:szCs w:val="28"/>
        </w:rPr>
        <w:t xml:space="preserve">.2.11. </w:t>
      </w:r>
      <w:proofErr w:type="gramStart"/>
      <w:r w:rsidR="00990C72" w:rsidRPr="00124739">
        <w:rPr>
          <w:sz w:val="28"/>
          <w:szCs w:val="28"/>
        </w:rPr>
        <w:t xml:space="preserve">Изучение ОБЗР </w:t>
      </w:r>
      <w:r w:rsidR="00990C72" w:rsidRPr="00124739">
        <w:rPr>
          <w:rFonts w:eastAsia="SchoolBookSanPin"/>
          <w:position w:val="1"/>
          <w:sz w:val="28"/>
          <w:szCs w:val="28"/>
        </w:rPr>
        <w:t xml:space="preserve">направлено на обеспечение </w:t>
      </w:r>
      <w:r w:rsidR="003C57AC">
        <w:rPr>
          <w:rFonts w:eastAsia="SchoolBookSanPin"/>
          <w:position w:val="1"/>
          <w:sz w:val="28"/>
          <w:szCs w:val="28"/>
        </w:rPr>
        <w:t xml:space="preserve">формирования представлений о </w:t>
      </w:r>
      <w:r w:rsidR="00990C72" w:rsidRPr="00124739">
        <w:rPr>
          <w:rFonts w:eastAsia="SchoolBookSanPin"/>
          <w:position w:val="1"/>
          <w:sz w:val="28"/>
          <w:szCs w:val="28"/>
        </w:rPr>
        <w:t xml:space="preserve"> защите Отечества и базового уровня культуры безопасности жизнедеятельности, что способствует освоению учащимися знаний и умений позволяющих </w:t>
      </w:r>
      <w:r w:rsidR="003C57AC">
        <w:rPr>
          <w:rFonts w:eastAsia="SchoolBookSanPin"/>
          <w:position w:val="1"/>
          <w:sz w:val="28"/>
          <w:szCs w:val="28"/>
        </w:rPr>
        <w:t>понимать особенности</w:t>
      </w:r>
      <w:r w:rsidR="00990C72" w:rsidRPr="00124739">
        <w:rPr>
          <w:rFonts w:eastAsia="SchoolBookSanPin"/>
          <w:position w:val="1"/>
          <w:sz w:val="28"/>
          <w:szCs w:val="28"/>
        </w:rPr>
        <w:t xml:space="preserve"> военной служб</w:t>
      </w:r>
      <w:r w:rsidR="003C57AC">
        <w:rPr>
          <w:rFonts w:eastAsia="SchoolBookSanPin"/>
          <w:position w:val="1"/>
          <w:sz w:val="28"/>
          <w:szCs w:val="28"/>
        </w:rPr>
        <w:t>ы</w:t>
      </w:r>
      <w:r w:rsidR="00990C72" w:rsidRPr="00124739">
        <w:rPr>
          <w:rFonts w:eastAsia="SchoolBookSanPin"/>
          <w:position w:val="1"/>
          <w:sz w:val="28"/>
          <w:szCs w:val="28"/>
        </w:rPr>
        <w:t xml:space="preserve"> и выработке у обучающихся умений распознавать </w:t>
      </w:r>
      <w:r w:rsidR="00990C72" w:rsidRPr="00124739">
        <w:rPr>
          <w:sz w:val="28"/>
          <w:szCs w:val="28"/>
        </w:rPr>
        <w:t xml:space="preserve">угрозы, избегать опасности, </w:t>
      </w:r>
      <w:proofErr w:type="spellStart"/>
      <w:r w:rsidR="00990C72" w:rsidRPr="00124739">
        <w:rPr>
          <w:sz w:val="28"/>
          <w:szCs w:val="28"/>
        </w:rPr>
        <w:t>нейтрализовывать</w:t>
      </w:r>
      <w:proofErr w:type="spellEnd"/>
      <w:r w:rsidR="00990C72" w:rsidRPr="00124739">
        <w:rPr>
          <w:sz w:val="28"/>
          <w:szCs w:val="28"/>
        </w:rPr>
        <w:t xml:space="preserve"> конфликтные ситуации, решать сложные вопросы социального характера, грамотно вести себя в чрезвычайных ситуациях.</w:t>
      </w:r>
      <w:proofErr w:type="gramEnd"/>
      <w:r w:rsidR="00990C72" w:rsidRPr="00124739">
        <w:rPr>
          <w:sz w:val="28"/>
          <w:szCs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обучающихся готовности к выполнению </w:t>
      </w:r>
      <w:r w:rsidR="003C57AC">
        <w:rPr>
          <w:sz w:val="28"/>
          <w:szCs w:val="28"/>
        </w:rPr>
        <w:t xml:space="preserve">доступных </w:t>
      </w:r>
      <w:r w:rsidR="00990C72" w:rsidRPr="00124739">
        <w:rPr>
          <w:sz w:val="28"/>
          <w:szCs w:val="28"/>
        </w:rPr>
        <w:t>обязанност</w:t>
      </w:r>
      <w:r w:rsidR="003C57AC">
        <w:rPr>
          <w:sz w:val="28"/>
          <w:szCs w:val="28"/>
        </w:rPr>
        <w:t xml:space="preserve">ей </w:t>
      </w:r>
      <w:r w:rsidR="00990C72" w:rsidRPr="00124739">
        <w:rPr>
          <w:sz w:val="28"/>
          <w:szCs w:val="28"/>
        </w:rPr>
        <w:t>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на основе понимания необходимости ведения здорового образа жизни, </w:t>
      </w:r>
      <w:r w:rsidR="003C57AC">
        <w:rPr>
          <w:sz w:val="28"/>
          <w:szCs w:val="28"/>
        </w:rPr>
        <w:t xml:space="preserve">учета особенностей собственного психофизического развития, </w:t>
      </w:r>
      <w:r w:rsidRPr="00124739">
        <w:rPr>
          <w:sz w:val="28"/>
          <w:szCs w:val="28"/>
        </w:rPr>
        <w:t xml:space="preserve">причин, механизмов возникновения и возможных последствий различных опасных </w:t>
      </w:r>
      <w:r w:rsidRPr="00124739">
        <w:rPr>
          <w:sz w:val="28"/>
          <w:szCs w:val="28"/>
        </w:rPr>
        <w:br/>
        <w:t>и чрезвычайных ситуаций, знаний и умений применять необходимые средства и приемы рационального и безопасного поведения при их проявлении;</w:t>
      </w:r>
    </w:p>
    <w:p w:rsidR="00990C72" w:rsidRPr="00124739" w:rsidRDefault="00990C72" w:rsidP="00F10625">
      <w:pPr>
        <w:widowControl w:val="0"/>
        <w:spacing w:line="360" w:lineRule="auto"/>
        <w:ind w:firstLine="709"/>
        <w:jc w:val="both"/>
        <w:rPr>
          <w:sz w:val="28"/>
          <w:szCs w:val="28"/>
        </w:rPr>
      </w:pPr>
      <w:r w:rsidRPr="00124739">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90C72" w:rsidRPr="00124739" w:rsidRDefault="00990C72" w:rsidP="00F10625">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lastRenderedPageBreak/>
        <w:t>95</w:t>
      </w:r>
      <w:r w:rsidR="00BE6D16" w:rsidRPr="00124739">
        <w:rPr>
          <w:rFonts w:eastAsia="Times New Roman"/>
          <w:bCs/>
          <w:kern w:val="0"/>
          <w:sz w:val="28"/>
          <w:szCs w:val="28"/>
        </w:rPr>
        <w:t xml:space="preserve">.2.13. </w:t>
      </w:r>
      <w:proofErr w:type="gramStart"/>
      <w:r w:rsidR="00990C72" w:rsidRPr="00124739">
        <w:rPr>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990C72" w:rsidRPr="00124739" w:rsidRDefault="00990C72" w:rsidP="00F10625">
      <w:pPr>
        <w:widowControl w:val="0"/>
        <w:spacing w:line="360" w:lineRule="auto"/>
        <w:ind w:firstLine="709"/>
        <w:jc w:val="both"/>
        <w:rPr>
          <w:sz w:val="28"/>
          <w:szCs w:val="28"/>
        </w:rPr>
      </w:pPr>
      <w:r w:rsidRPr="00124739">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90C72" w:rsidRPr="00124739" w:rsidRDefault="00990C72" w:rsidP="00F10625">
      <w:pPr>
        <w:widowControl w:val="0"/>
        <w:spacing w:line="360" w:lineRule="auto"/>
        <w:ind w:firstLine="709"/>
        <w:jc w:val="both"/>
        <w:rPr>
          <w:sz w:val="28"/>
          <w:szCs w:val="28"/>
        </w:rPr>
      </w:pPr>
      <w:r w:rsidRPr="00124739">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FA324C" w:rsidRPr="00124739" w:rsidRDefault="0070664E" w:rsidP="00F10625">
      <w:pPr>
        <w:pStyle w:val="af8"/>
        <w:widowControl w:val="0"/>
        <w:spacing w:before="0" w:beforeAutospacing="0" w:after="0" w:afterAutospacing="0" w:line="360" w:lineRule="auto"/>
        <w:ind w:firstLine="709"/>
        <w:jc w:val="both"/>
        <w:rPr>
          <w:b/>
          <w:bCs/>
          <w:sz w:val="28"/>
          <w:szCs w:val="28"/>
        </w:rPr>
      </w:pPr>
      <w:r>
        <w:rPr>
          <w:b/>
          <w:bCs/>
          <w:sz w:val="28"/>
          <w:szCs w:val="28"/>
        </w:rPr>
        <w:t>95</w:t>
      </w:r>
      <w:r w:rsidR="00BE6D16" w:rsidRPr="00124739">
        <w:rPr>
          <w:b/>
          <w:bCs/>
          <w:sz w:val="28"/>
          <w:szCs w:val="28"/>
        </w:rPr>
        <w:t>.3. Содержание обучения.</w:t>
      </w:r>
      <w:bookmarkStart w:id="6" w:name="_Toc151565420"/>
      <w:bookmarkStart w:id="7" w:name="_Toc140842292"/>
    </w:p>
    <w:p w:rsidR="00990C72" w:rsidRPr="00124739" w:rsidRDefault="0070664E" w:rsidP="00F10625">
      <w:pPr>
        <w:pStyle w:val="af8"/>
        <w:widowControl w:val="0"/>
        <w:spacing w:before="0" w:beforeAutospacing="0" w:after="0" w:afterAutospacing="0" w:line="360" w:lineRule="auto"/>
        <w:ind w:firstLine="709"/>
        <w:jc w:val="both"/>
        <w:rPr>
          <w:sz w:val="28"/>
          <w:szCs w:val="28"/>
        </w:rPr>
      </w:pPr>
      <w:r>
        <w:rPr>
          <w:bCs/>
          <w:sz w:val="28"/>
          <w:szCs w:val="28"/>
        </w:rPr>
        <w:t>95</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6"/>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информирование и оповещение населения о чрезвычайных ситуациях, система ОКСИОН;</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w:t>
      </w:r>
      <w:r w:rsidR="003922DA">
        <w:rPr>
          <w:rFonts w:eastAsia="SchoolBookSanPin"/>
          <w:sz w:val="28"/>
          <w:szCs w:val="28"/>
        </w:rPr>
        <w:t xml:space="preserve"> и его </w:t>
      </w:r>
      <w:proofErr w:type="spellStart"/>
      <w:r w:rsidR="003922DA">
        <w:rPr>
          <w:rFonts w:eastAsia="SchoolBookSanPin"/>
          <w:sz w:val="28"/>
          <w:szCs w:val="28"/>
        </w:rPr>
        <w:t>аудиохарактеристики</w:t>
      </w:r>
      <w:proofErr w:type="spellEnd"/>
      <w:r w:rsidRPr="006D19AA">
        <w:rPr>
          <w:rFonts w:eastAsia="SchoolBookSanPin"/>
          <w:sz w:val="28"/>
          <w:szCs w:val="28"/>
        </w:rPr>
        <w:t>, порядок действий населения при его получении;</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 xml:space="preserve">средства индивидуальной и коллективной защиты населения, порядок </w:t>
      </w:r>
      <w:r w:rsidRPr="006D19AA">
        <w:rPr>
          <w:rFonts w:eastAsia="SchoolBookSanPin"/>
          <w:sz w:val="28"/>
          <w:szCs w:val="28"/>
        </w:rPr>
        <w:lastRenderedPageBreak/>
        <w:t>пользования фильтрующим противогазом;</w:t>
      </w:r>
    </w:p>
    <w:p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rsidR="00370975" w:rsidRPr="006D19AA" w:rsidRDefault="00370975" w:rsidP="00F10625">
      <w:pPr>
        <w:spacing w:line="360" w:lineRule="auto"/>
        <w:ind w:firstLine="709"/>
        <w:jc w:val="both"/>
        <w:rPr>
          <w:bCs/>
          <w:sz w:val="28"/>
          <w:szCs w:val="28"/>
        </w:rPr>
      </w:pPr>
      <w:r w:rsidRPr="006D19AA">
        <w:rPr>
          <w:rFonts w:eastAsia="SchoolBookSanPin"/>
          <w:sz w:val="28"/>
          <w:szCs w:val="28"/>
        </w:rPr>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2.</w:t>
      </w:r>
      <w:bookmarkStart w:id="8"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8"/>
    </w:p>
    <w:p w:rsidR="00370975" w:rsidRPr="006D19AA" w:rsidRDefault="00370975" w:rsidP="0070664E">
      <w:pPr>
        <w:pStyle w:val="TableParagraph"/>
        <w:spacing w:line="360" w:lineRule="auto"/>
        <w:ind w:left="76" w:right="106" w:firstLine="633"/>
        <w:jc w:val="both"/>
        <w:rPr>
          <w:sz w:val="28"/>
          <w:szCs w:val="28"/>
        </w:rPr>
      </w:pPr>
      <w:r w:rsidRPr="006D19AA">
        <w:rPr>
          <w:sz w:val="28"/>
          <w:szCs w:val="28"/>
        </w:rPr>
        <w:t>история возникновения и развития Вооруженных Сил Российской Федерации;</w:t>
      </w:r>
    </w:p>
    <w:p w:rsidR="00370975" w:rsidRPr="006D19AA" w:rsidRDefault="00370975" w:rsidP="0070664E">
      <w:pPr>
        <w:pStyle w:val="TableParagraph"/>
        <w:spacing w:line="360" w:lineRule="auto"/>
        <w:ind w:left="76" w:right="106" w:firstLine="633"/>
        <w:jc w:val="both"/>
        <w:rPr>
          <w:sz w:val="28"/>
          <w:szCs w:val="28"/>
        </w:rPr>
      </w:pPr>
      <w:r w:rsidRPr="006D19AA">
        <w:rPr>
          <w:sz w:val="28"/>
          <w:szCs w:val="28"/>
        </w:rPr>
        <w:t>этапы становления современных Вооруженных Сил Российской Федерации;</w:t>
      </w:r>
    </w:p>
    <w:p w:rsidR="00370975" w:rsidRPr="006D19AA" w:rsidRDefault="00370975" w:rsidP="0070664E">
      <w:pPr>
        <w:widowControl w:val="0"/>
        <w:spacing w:line="360" w:lineRule="auto"/>
        <w:ind w:firstLine="633"/>
        <w:jc w:val="both"/>
        <w:rPr>
          <w:sz w:val="28"/>
          <w:szCs w:val="28"/>
        </w:rPr>
      </w:pPr>
      <w:r w:rsidRPr="006D19AA">
        <w:rPr>
          <w:sz w:val="28"/>
          <w:szCs w:val="28"/>
        </w:rPr>
        <w:t>основные направления подготовки к военной службе;</w:t>
      </w:r>
    </w:p>
    <w:p w:rsidR="00370975" w:rsidRPr="006D19AA" w:rsidRDefault="00370975" w:rsidP="0070664E">
      <w:pPr>
        <w:pStyle w:val="TableParagraph"/>
        <w:spacing w:line="360" w:lineRule="auto"/>
        <w:ind w:left="76" w:right="106" w:firstLine="633"/>
        <w:jc w:val="both"/>
        <w:rPr>
          <w:sz w:val="28"/>
          <w:szCs w:val="28"/>
        </w:rPr>
      </w:pPr>
      <w:r w:rsidRPr="006D19AA">
        <w:rPr>
          <w:sz w:val="28"/>
          <w:szCs w:val="28"/>
        </w:rPr>
        <w:t xml:space="preserve">организационная структура Вооруженных Сил Российской Федерации; </w:t>
      </w:r>
    </w:p>
    <w:p w:rsidR="00370975" w:rsidRPr="006D19AA" w:rsidRDefault="00370975" w:rsidP="0070664E">
      <w:pPr>
        <w:pStyle w:val="TableParagraph"/>
        <w:spacing w:line="360" w:lineRule="auto"/>
        <w:ind w:left="76" w:right="106" w:firstLine="633"/>
        <w:jc w:val="both"/>
        <w:rPr>
          <w:sz w:val="28"/>
          <w:szCs w:val="28"/>
        </w:rPr>
      </w:pPr>
      <w:r w:rsidRPr="006D19AA">
        <w:rPr>
          <w:sz w:val="28"/>
          <w:szCs w:val="28"/>
        </w:rPr>
        <w:t>функции и основные задачи современных Вооруженных Сил Российской Федерации;</w:t>
      </w:r>
    </w:p>
    <w:p w:rsidR="00370975" w:rsidRPr="006D19AA" w:rsidRDefault="00370975" w:rsidP="0070664E">
      <w:pPr>
        <w:widowControl w:val="0"/>
        <w:spacing w:line="360" w:lineRule="auto"/>
        <w:ind w:firstLine="633"/>
        <w:jc w:val="both"/>
        <w:rPr>
          <w:sz w:val="28"/>
          <w:szCs w:val="28"/>
        </w:rPr>
      </w:pPr>
      <w:r w:rsidRPr="006D19AA">
        <w:rPr>
          <w:sz w:val="28"/>
          <w:szCs w:val="28"/>
        </w:rPr>
        <w:t>особенности видов и родов войск Вооруженных Сил Российской Федерации;</w:t>
      </w:r>
    </w:p>
    <w:p w:rsidR="00370975" w:rsidRPr="006D19AA" w:rsidRDefault="00370975" w:rsidP="0070664E">
      <w:pPr>
        <w:pStyle w:val="TableParagraph"/>
        <w:spacing w:line="360" w:lineRule="auto"/>
        <w:ind w:left="76" w:right="106" w:firstLine="633"/>
        <w:jc w:val="both"/>
        <w:rPr>
          <w:sz w:val="28"/>
          <w:szCs w:val="28"/>
        </w:rPr>
      </w:pPr>
      <w:r w:rsidRPr="006D19AA">
        <w:rPr>
          <w:sz w:val="28"/>
          <w:szCs w:val="28"/>
        </w:rPr>
        <w:t>воинские символы современных Вооруженных Сил Российской Федерации</w:t>
      </w:r>
      <w:r w:rsidR="003922DA">
        <w:rPr>
          <w:sz w:val="28"/>
          <w:szCs w:val="28"/>
        </w:rPr>
        <w:t xml:space="preserve"> (осязательное и зрительно-осязательное обследование, подробное описание педагогом)</w:t>
      </w:r>
      <w:r w:rsidRPr="006D19AA">
        <w:rPr>
          <w:sz w:val="28"/>
          <w:szCs w:val="28"/>
        </w:rPr>
        <w:t>;</w:t>
      </w:r>
    </w:p>
    <w:p w:rsidR="00370975" w:rsidRPr="00332ABE" w:rsidRDefault="00370975" w:rsidP="0070664E">
      <w:pPr>
        <w:widowControl w:val="0"/>
        <w:spacing w:line="360" w:lineRule="auto"/>
        <w:ind w:firstLine="633"/>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r w:rsidR="003922DA">
        <w:rPr>
          <w:sz w:val="28"/>
          <w:szCs w:val="28"/>
        </w:rPr>
        <w:t xml:space="preserve"> (</w:t>
      </w:r>
      <w:r w:rsidR="0027320A">
        <w:rPr>
          <w:sz w:val="28"/>
          <w:szCs w:val="28"/>
        </w:rPr>
        <w:t xml:space="preserve">подробное описание педагогом визуальных, в том числе различительных признаков </w:t>
      </w:r>
      <w:r w:rsidR="0027320A">
        <w:rPr>
          <w:kern w:val="0"/>
          <w:sz w:val="28"/>
          <w:szCs w:val="28"/>
        </w:rPr>
        <w:t xml:space="preserve">видов, назначения </w:t>
      </w:r>
      <w:proofErr w:type="spellStart"/>
      <w:r w:rsidR="0027320A">
        <w:rPr>
          <w:kern w:val="0"/>
          <w:sz w:val="28"/>
          <w:szCs w:val="28"/>
        </w:rPr>
        <w:t>итактико</w:t>
      </w:r>
      <w:proofErr w:type="spellEnd"/>
      <w:r w:rsidR="0027320A">
        <w:rPr>
          <w:kern w:val="0"/>
          <w:sz w:val="28"/>
          <w:szCs w:val="28"/>
        </w:rPr>
        <w:t>-технических характеристик основных образцов вооружения и военной техники видов и родов войск)</w:t>
      </w:r>
      <w:r w:rsidRPr="00332ABE">
        <w:rPr>
          <w:sz w:val="28"/>
          <w:szCs w:val="28"/>
        </w:rPr>
        <w:t>;</w:t>
      </w:r>
    </w:p>
    <w:p w:rsidR="00370975" w:rsidRPr="00332ABE" w:rsidRDefault="00370975" w:rsidP="0070664E">
      <w:pPr>
        <w:pStyle w:val="TableParagraph"/>
        <w:spacing w:line="360" w:lineRule="auto"/>
        <w:ind w:left="76" w:right="106" w:firstLine="633"/>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rsidR="00370975" w:rsidRPr="00332ABE" w:rsidRDefault="00370975" w:rsidP="0070664E">
      <w:pPr>
        <w:widowControl w:val="0"/>
        <w:spacing w:line="360" w:lineRule="auto"/>
        <w:ind w:firstLine="633"/>
        <w:jc w:val="both"/>
        <w:rPr>
          <w:sz w:val="28"/>
          <w:szCs w:val="28"/>
        </w:rPr>
      </w:pPr>
      <w:r w:rsidRPr="00332ABE">
        <w:rPr>
          <w:sz w:val="28"/>
          <w:szCs w:val="28"/>
        </w:rPr>
        <w:t xml:space="preserve">состав, назначение, характеристики, порядок размещения современных средств индивидуальной </w:t>
      </w:r>
      <w:proofErr w:type="spellStart"/>
      <w:r w:rsidRPr="00332ABE">
        <w:rPr>
          <w:sz w:val="28"/>
          <w:szCs w:val="28"/>
        </w:rPr>
        <w:t>бронезащиты</w:t>
      </w:r>
      <w:proofErr w:type="spellEnd"/>
      <w:r w:rsidRPr="00332ABE">
        <w:rPr>
          <w:sz w:val="28"/>
          <w:szCs w:val="28"/>
        </w:rPr>
        <w:t xml:space="preserve"> и экипировки военнослужащего;</w:t>
      </w:r>
    </w:p>
    <w:p w:rsidR="00370975" w:rsidRPr="00332ABE" w:rsidRDefault="00370975" w:rsidP="0070664E">
      <w:pPr>
        <w:pStyle w:val="TableParagraph"/>
        <w:spacing w:line="360" w:lineRule="auto"/>
        <w:ind w:left="76" w:right="106" w:firstLine="633"/>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r w:rsidR="0027320A">
        <w:rPr>
          <w:sz w:val="28"/>
          <w:szCs w:val="28"/>
        </w:rPr>
        <w:t xml:space="preserve"> </w:t>
      </w:r>
      <w:r w:rsidR="0027320A">
        <w:rPr>
          <w:sz w:val="28"/>
          <w:szCs w:val="28"/>
        </w:rPr>
        <w:lastRenderedPageBreak/>
        <w:t>(подробное описание педагогом визуальных характеристик основных видов стрелкового оружия)</w:t>
      </w:r>
      <w:r w:rsidRPr="00332ABE">
        <w:rPr>
          <w:sz w:val="28"/>
          <w:szCs w:val="28"/>
        </w:rPr>
        <w:t>;</w:t>
      </w:r>
    </w:p>
    <w:p w:rsidR="00370975" w:rsidRPr="006D19AA" w:rsidRDefault="00370975" w:rsidP="0070664E">
      <w:pPr>
        <w:widowControl w:val="0"/>
        <w:spacing w:line="360" w:lineRule="auto"/>
        <w:ind w:firstLine="633"/>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r w:rsidR="0027320A">
        <w:rPr>
          <w:sz w:val="28"/>
          <w:szCs w:val="28"/>
        </w:rPr>
        <w:t xml:space="preserve"> </w:t>
      </w:r>
      <w:r w:rsidR="0027320A">
        <w:rPr>
          <w:kern w:val="0"/>
          <w:sz w:val="28"/>
          <w:szCs w:val="28"/>
        </w:rPr>
        <w:t>(подробное описание педагогом визуальных характеристик основных видов</w:t>
      </w:r>
      <w:r w:rsidR="0000452E">
        <w:rPr>
          <w:kern w:val="0"/>
          <w:sz w:val="28"/>
          <w:szCs w:val="28"/>
        </w:rPr>
        <w:t xml:space="preserve"> ручных гранат)</w:t>
      </w:r>
      <w:r w:rsidRPr="006D19AA">
        <w:rPr>
          <w:sz w:val="28"/>
          <w:szCs w:val="28"/>
        </w:rPr>
        <w:t>;</w:t>
      </w:r>
    </w:p>
    <w:p w:rsidR="00370975" w:rsidRPr="006D19AA" w:rsidRDefault="00370975" w:rsidP="0070664E">
      <w:pPr>
        <w:pStyle w:val="TableParagraph"/>
        <w:spacing w:line="360" w:lineRule="auto"/>
        <w:ind w:left="76" w:right="106" w:firstLine="633"/>
        <w:jc w:val="both"/>
        <w:rPr>
          <w:sz w:val="28"/>
          <w:szCs w:val="28"/>
        </w:rPr>
      </w:pPr>
      <w:r w:rsidRPr="006D19AA">
        <w:rPr>
          <w:sz w:val="28"/>
          <w:szCs w:val="28"/>
        </w:rPr>
        <w:t>история создания уставов;</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этапы становления современных общевоинских уставов;</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сущность единоначалия;</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командиры (начальники) и подчинённые;</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старшие и младшие;</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приказ (приказание), порядок его отдачи и выполнения;</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воинские звания и военная форма одежды</w:t>
      </w:r>
      <w:r w:rsidR="0000452E">
        <w:rPr>
          <w:sz w:val="28"/>
          <w:szCs w:val="28"/>
        </w:rPr>
        <w:t xml:space="preserve"> (осязательное обследование, подробное описание педагогом визуальных характеристик)</w:t>
      </w:r>
      <w:r w:rsidRPr="006D19AA">
        <w:rPr>
          <w:sz w:val="28"/>
          <w:szCs w:val="28"/>
        </w:rPr>
        <w:t>;</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воинская дисциплина, её сущность и значение;</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обязанности военнослужащих по соблюдению требований воинской дисциплины;</w:t>
      </w:r>
    </w:p>
    <w:p w:rsidR="00370975" w:rsidRPr="006D19AA" w:rsidRDefault="00370975" w:rsidP="0070664E">
      <w:pPr>
        <w:pStyle w:val="TableParagraph"/>
        <w:spacing w:line="360" w:lineRule="auto"/>
        <w:ind w:left="74" w:right="108" w:firstLine="633"/>
        <w:jc w:val="both"/>
        <w:rPr>
          <w:sz w:val="28"/>
          <w:szCs w:val="28"/>
        </w:rPr>
      </w:pPr>
      <w:r w:rsidRPr="006D19AA">
        <w:rPr>
          <w:sz w:val="28"/>
          <w:szCs w:val="28"/>
        </w:rPr>
        <w:t>чем достигается твёрдая воинская дисциплина;</w:t>
      </w:r>
    </w:p>
    <w:p w:rsidR="00370975" w:rsidRPr="00332ABE" w:rsidRDefault="00370975" w:rsidP="0070664E">
      <w:pPr>
        <w:pStyle w:val="TableParagraph"/>
        <w:spacing w:line="360" w:lineRule="auto"/>
        <w:ind w:left="76" w:right="106" w:firstLine="633"/>
        <w:jc w:val="both"/>
        <w:rPr>
          <w:sz w:val="28"/>
          <w:szCs w:val="28"/>
        </w:rPr>
      </w:pPr>
      <w:r w:rsidRPr="00332ABE">
        <w:rPr>
          <w:sz w:val="28"/>
          <w:szCs w:val="28"/>
        </w:rPr>
        <w:t>положения Строевого устава;</w:t>
      </w:r>
    </w:p>
    <w:p w:rsidR="00370975" w:rsidRPr="00332ABE" w:rsidRDefault="00370975" w:rsidP="0070664E">
      <w:pPr>
        <w:pStyle w:val="TableParagraph"/>
        <w:spacing w:line="360" w:lineRule="auto"/>
        <w:ind w:left="76" w:right="106" w:firstLine="633"/>
        <w:jc w:val="both"/>
        <w:rPr>
          <w:sz w:val="28"/>
          <w:szCs w:val="28"/>
        </w:rPr>
      </w:pPr>
      <w:r w:rsidRPr="00332ABE">
        <w:rPr>
          <w:sz w:val="28"/>
          <w:szCs w:val="28"/>
        </w:rPr>
        <w:t>обязанности военнослужащих перед построением и в строю;</w:t>
      </w:r>
    </w:p>
    <w:p w:rsidR="00370975" w:rsidRPr="00332ABE" w:rsidRDefault="00370975" w:rsidP="0070664E">
      <w:pPr>
        <w:widowControl w:val="0"/>
        <w:spacing w:line="360" w:lineRule="auto"/>
        <w:ind w:firstLine="633"/>
        <w:jc w:val="both"/>
        <w:rPr>
          <w:sz w:val="28"/>
          <w:szCs w:val="28"/>
        </w:rPr>
      </w:pPr>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3.</w:t>
      </w:r>
      <w:bookmarkStart w:id="9" w:name="_Toc151565422"/>
      <w:r w:rsidR="00990C72" w:rsidRPr="00124739">
        <w:rPr>
          <w:sz w:val="28"/>
          <w:szCs w:val="28"/>
        </w:rPr>
        <w:t>Модуль № 3. «Культура безопасности жизнедеятельности в современном обществе»:</w:t>
      </w:r>
      <w:bookmarkEnd w:id="9"/>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источники и факторы опасности, их классификация;</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w:t>
      </w:r>
      <w:r w:rsidR="00466EE8">
        <w:rPr>
          <w:rFonts w:eastAsia="SchoolBookSanPin"/>
          <w:position w:val="1"/>
          <w:sz w:val="28"/>
          <w:szCs w:val="28"/>
        </w:rPr>
        <w:t>пасных и чрезвычайных ситуациях;</w:t>
      </w:r>
    </w:p>
    <w:p w:rsidR="0000452E" w:rsidRPr="006D19AA" w:rsidRDefault="00466EE8" w:rsidP="00F10625">
      <w:pPr>
        <w:widowControl w:val="0"/>
        <w:spacing w:line="360" w:lineRule="auto"/>
        <w:ind w:firstLine="709"/>
        <w:jc w:val="both"/>
        <w:rPr>
          <w:rFonts w:eastAsia="SchoolBookSanPin"/>
          <w:sz w:val="28"/>
          <w:szCs w:val="28"/>
        </w:rPr>
      </w:pPr>
      <w:bookmarkStart w:id="10" w:name="OLE_LINK9"/>
      <w:r>
        <w:rPr>
          <w:rFonts w:eastAsia="SchoolBookSanPin"/>
          <w:sz w:val="28"/>
          <w:szCs w:val="28"/>
        </w:rPr>
        <w:t>о</w:t>
      </w:r>
      <w:r w:rsidR="0000452E">
        <w:rPr>
          <w:rFonts w:eastAsia="SchoolBookSanPin"/>
          <w:sz w:val="28"/>
          <w:szCs w:val="28"/>
        </w:rPr>
        <w:t>сновные опасности при самостоятельном передвижении без визуального контроля.</w:t>
      </w:r>
    </w:p>
    <w:bookmarkEnd w:id="10"/>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4.</w:t>
      </w:r>
      <w:bookmarkStart w:id="11" w:name="_Toc151565423"/>
      <w:r w:rsidR="00FA324C" w:rsidRPr="00124739">
        <w:rPr>
          <w:bCs/>
          <w:sz w:val="28"/>
          <w:szCs w:val="28"/>
        </w:rPr>
        <w:t xml:space="preserve"> </w:t>
      </w:r>
      <w:r w:rsidR="00990C72" w:rsidRPr="00124739">
        <w:rPr>
          <w:sz w:val="28"/>
          <w:szCs w:val="28"/>
        </w:rPr>
        <w:t>Модуль № 4. «Безопасность в быту»:</w:t>
      </w:r>
      <w:bookmarkEnd w:id="11"/>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комплектования и хранения домашней аптечки</w:t>
      </w:r>
      <w:r w:rsidR="007773D9">
        <w:rPr>
          <w:rFonts w:eastAsia="SchoolBookSanPin"/>
          <w:position w:val="1"/>
          <w:sz w:val="28"/>
          <w:szCs w:val="28"/>
        </w:rPr>
        <w:t xml:space="preserve">. Способы </w:t>
      </w:r>
      <w:proofErr w:type="spellStart"/>
      <w:r w:rsidR="007773D9">
        <w:rPr>
          <w:rFonts w:eastAsia="SchoolBookSanPin"/>
          <w:position w:val="1"/>
          <w:sz w:val="28"/>
          <w:szCs w:val="28"/>
        </w:rPr>
        <w:t>невизуального</w:t>
      </w:r>
      <w:proofErr w:type="spellEnd"/>
      <w:r w:rsidR="007773D9">
        <w:rPr>
          <w:rFonts w:eastAsia="SchoolBookSanPin"/>
          <w:position w:val="1"/>
          <w:sz w:val="28"/>
          <w:szCs w:val="28"/>
        </w:rPr>
        <w:t xml:space="preserve"> различения лекарств и медикаментов</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обращения с газовыми и электрическими приборами; приемы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пожар и факторы его развития;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меры по предотвращению проникновения злоумышленников в дом, правила поведения при попытке проникновения в дом посторонних;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rsidR="00370975"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w:t>
      </w:r>
      <w:r w:rsidR="00466EE8">
        <w:rPr>
          <w:rFonts w:eastAsia="SchoolBookSanPin"/>
          <w:sz w:val="28"/>
          <w:szCs w:val="28"/>
        </w:rPr>
        <w:t>вариях на коммунальных системах;</w:t>
      </w:r>
    </w:p>
    <w:p w:rsidR="007773D9" w:rsidRPr="006D19AA" w:rsidRDefault="00466EE8" w:rsidP="00F10625">
      <w:pPr>
        <w:widowControl w:val="0"/>
        <w:spacing w:line="360" w:lineRule="auto"/>
        <w:ind w:firstLine="709"/>
        <w:jc w:val="both"/>
        <w:rPr>
          <w:rFonts w:eastAsia="SchoolBookSanPin"/>
          <w:sz w:val="28"/>
          <w:szCs w:val="28"/>
        </w:rPr>
      </w:pPr>
      <w:r>
        <w:rPr>
          <w:rFonts w:eastAsia="SchoolBookSanPin"/>
          <w:sz w:val="28"/>
          <w:szCs w:val="28"/>
        </w:rPr>
        <w:t>б</w:t>
      </w:r>
      <w:r w:rsidR="007773D9">
        <w:rPr>
          <w:rFonts w:eastAsia="SchoolBookSanPin"/>
          <w:sz w:val="28"/>
          <w:szCs w:val="28"/>
        </w:rPr>
        <w:t>ытовые опасности при глубоких нарушениях зрения</w:t>
      </w:r>
      <w:r>
        <w:rPr>
          <w:rFonts w:eastAsia="SchoolBookSanPin"/>
          <w:sz w:val="28"/>
          <w:szCs w:val="28"/>
        </w:rPr>
        <w:t>.</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.3.5</w:t>
      </w:r>
      <w:r w:rsidR="00FA324C" w:rsidRPr="00124739">
        <w:rPr>
          <w:bCs/>
          <w:sz w:val="28"/>
          <w:szCs w:val="28"/>
        </w:rPr>
        <w:t>.</w:t>
      </w:r>
      <w:bookmarkStart w:id="12"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12"/>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правила дорожного движения и их значение; </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«дорожные ловушки» и правила их предупреждения; </w:t>
      </w:r>
      <w:proofErr w:type="spellStart"/>
      <w:r w:rsidRPr="006D19AA">
        <w:rPr>
          <w:rFonts w:eastAsia="SchoolBookSanPin"/>
          <w:sz w:val="28"/>
          <w:szCs w:val="28"/>
        </w:rPr>
        <w:t>световозвращающие</w:t>
      </w:r>
      <w:proofErr w:type="spellEnd"/>
      <w:r w:rsidRPr="006D19AA">
        <w:rPr>
          <w:rFonts w:eastAsia="SchoolBookSanPin"/>
          <w:sz w:val="28"/>
          <w:szCs w:val="28"/>
        </w:rPr>
        <w:t xml:space="preserve"> элементы и правила их применения;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обязанности пассажиров маршрутных транспортных средств, ремень безопасности и правила его применения;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при опасных и чрезвычайных ситуациях;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дорожного движения для водителя велосипеда, мопеда и иных средств индивид</w:t>
      </w:r>
      <w:r w:rsidR="007773D9">
        <w:rPr>
          <w:rFonts w:eastAsia="SchoolBookSanPin"/>
          <w:position w:val="1"/>
          <w:sz w:val="28"/>
          <w:szCs w:val="28"/>
        </w:rPr>
        <w:t>у</w:t>
      </w:r>
      <w:r w:rsidRPr="006D19AA">
        <w:rPr>
          <w:rFonts w:eastAsia="SchoolBookSanPin"/>
          <w:position w:val="1"/>
          <w:sz w:val="28"/>
          <w:szCs w:val="28"/>
        </w:rPr>
        <w:t>альной мобильности;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подготовки велосипеда к пользованию;</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особенности различных видов транспорта (внеуличного, железнодорожного, водного, воздушного);</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w:t>
      </w:r>
      <w:r w:rsidR="00466EE8">
        <w:rPr>
          <w:rFonts w:eastAsia="SchoolBookSanPin"/>
          <w:position w:val="1"/>
          <w:sz w:val="28"/>
          <w:szCs w:val="28"/>
        </w:rPr>
        <w:t>вычайных ситуаций на транспорте;</w:t>
      </w:r>
    </w:p>
    <w:p w:rsidR="007773D9" w:rsidRPr="006D19AA" w:rsidRDefault="00466EE8" w:rsidP="00F10625">
      <w:pPr>
        <w:widowControl w:val="0"/>
        <w:spacing w:line="360" w:lineRule="auto"/>
        <w:ind w:firstLine="709"/>
        <w:jc w:val="both"/>
        <w:rPr>
          <w:rFonts w:eastAsia="SchoolBookSanPin"/>
          <w:sz w:val="28"/>
          <w:szCs w:val="28"/>
        </w:rPr>
      </w:pPr>
      <w:bookmarkStart w:id="13" w:name="OLE_LINK11"/>
      <w:bookmarkStart w:id="14" w:name="OLE_LINK12"/>
      <w:r>
        <w:rPr>
          <w:rFonts w:eastAsia="SchoolBookSanPin"/>
          <w:position w:val="1"/>
          <w:sz w:val="28"/>
          <w:szCs w:val="28"/>
        </w:rPr>
        <w:t>п</w:t>
      </w:r>
      <w:r w:rsidR="007773D9">
        <w:rPr>
          <w:rFonts w:eastAsia="SchoolBookSanPin"/>
          <w:position w:val="1"/>
          <w:sz w:val="28"/>
          <w:szCs w:val="28"/>
        </w:rPr>
        <w:t xml:space="preserve">ользование различными видами транспорта без визуального контроля. Опасности пользования транспортом, </w:t>
      </w:r>
      <w:r w:rsidR="00CC7BFC">
        <w:rPr>
          <w:rFonts w:eastAsia="SchoolBookSanPin"/>
          <w:position w:val="1"/>
          <w:sz w:val="28"/>
          <w:szCs w:val="28"/>
        </w:rPr>
        <w:t xml:space="preserve">совместных </w:t>
      </w:r>
      <w:r w:rsidR="007773D9">
        <w:rPr>
          <w:rFonts w:eastAsia="SchoolBookSanPin"/>
          <w:position w:val="1"/>
          <w:sz w:val="28"/>
          <w:szCs w:val="28"/>
        </w:rPr>
        <w:t xml:space="preserve">поездок на </w:t>
      </w:r>
      <w:r w:rsidR="00CC7BFC">
        <w:rPr>
          <w:rFonts w:eastAsia="SchoolBookSanPin"/>
          <w:position w:val="1"/>
          <w:sz w:val="28"/>
          <w:szCs w:val="28"/>
        </w:rPr>
        <w:t xml:space="preserve">велосипеде, мопеде, мотоцикле и др. </w:t>
      </w:r>
      <w:r w:rsidR="007773D9">
        <w:rPr>
          <w:rFonts w:eastAsia="SchoolBookSanPin"/>
          <w:position w:val="1"/>
          <w:sz w:val="28"/>
          <w:szCs w:val="28"/>
        </w:rPr>
        <w:t>и дорожного движения для пешехода при глубоких нарушениях зрения.</w:t>
      </w:r>
    </w:p>
    <w:bookmarkEnd w:id="13"/>
    <w:bookmarkEnd w:id="14"/>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6.</w:t>
      </w:r>
      <w:bookmarkStart w:id="15"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15"/>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w:t>
      </w:r>
      <w:r w:rsidR="000F622A">
        <w:rPr>
          <w:rFonts w:eastAsia="SchoolBookSanPin"/>
          <w:sz w:val="28"/>
          <w:szCs w:val="28"/>
        </w:rPr>
        <w:t xml:space="preserve"> (подробное описание педагогом визуальных признаков общественных мест)</w:t>
      </w:r>
      <w:r w:rsidRPr="006D19AA">
        <w:rPr>
          <w:rFonts w:eastAsia="SchoolBookSanPin"/>
          <w:sz w:val="28"/>
          <w:szCs w:val="28"/>
        </w:rPr>
        <w:t>, потенциальные источники опасности в общественных местах;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опасности криминогенного и антиобщественного характера в общественных местах, порядок действий при их возникновении;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90C72" w:rsidRPr="00124739"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взаимодействии с правоохранительными органами.</w:t>
      </w:r>
    </w:p>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7.</w:t>
      </w:r>
      <w:bookmarkStart w:id="16"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16"/>
    </w:p>
    <w:p w:rsidR="00370975" w:rsidRPr="006D19AA" w:rsidRDefault="00370975" w:rsidP="00F10625">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rsidR="00370975" w:rsidRPr="00332ABE" w:rsidRDefault="00370975" w:rsidP="00F10625">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067E92">
        <w:rPr>
          <w:rFonts w:eastAsia="SchoolBookSanPin"/>
          <w:position w:val="1"/>
          <w:sz w:val="28"/>
          <w:szCs w:val="28"/>
        </w:rPr>
        <w:t xml:space="preserve"> (подробное описание педагогом </w:t>
      </w:r>
      <w:r w:rsidR="00067E92">
        <w:rPr>
          <w:rFonts w:eastAsia="SchoolBookSanPin"/>
          <w:position w:val="1"/>
          <w:sz w:val="28"/>
          <w:szCs w:val="28"/>
        </w:rPr>
        <w:lastRenderedPageBreak/>
        <w:t>визуальных признаков природных опасностей, признаки, доступные для восприятия с помощью сохранных анализаторов)</w:t>
      </w:r>
      <w:r w:rsidR="00565174">
        <w:rPr>
          <w:rFonts w:eastAsia="SchoolBookSanPin"/>
          <w:position w:val="1"/>
          <w:sz w:val="28"/>
          <w:szCs w:val="28"/>
        </w:rPr>
        <w:t>;</w:t>
      </w:r>
    </w:p>
    <w:p w:rsidR="00370975" w:rsidRPr="00332ABE" w:rsidRDefault="00370975" w:rsidP="00F10625">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r w:rsidR="00FF4829">
        <w:rPr>
          <w:rFonts w:eastAsia="SchoolBookSanPin"/>
          <w:sz w:val="28"/>
          <w:szCs w:val="28"/>
        </w:rPr>
        <w:t xml:space="preserve"> (подробное описание педагогом признаков снежной лавины)</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r w:rsidR="00934EAA">
        <w:rPr>
          <w:rFonts w:eastAsia="SchoolBookSanPin"/>
          <w:sz w:val="28"/>
          <w:szCs w:val="28"/>
        </w:rPr>
        <w:t xml:space="preserve"> (подробное описание педагогом признаков камнепадов)</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r w:rsidR="00934EAA">
        <w:rPr>
          <w:rFonts w:eastAsia="SchoolBookSanPin"/>
          <w:sz w:val="28"/>
          <w:szCs w:val="28"/>
        </w:rPr>
        <w:t xml:space="preserve"> (подробное описание педагогом признаков селей)</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r w:rsidR="00934EAA">
        <w:rPr>
          <w:rFonts w:eastAsia="SchoolBookSanPin"/>
          <w:sz w:val="28"/>
          <w:szCs w:val="28"/>
        </w:rPr>
        <w:t xml:space="preserve"> (подробное описание педагогом признаков оползней)</w:t>
      </w:r>
      <w:r w:rsidRPr="006D19AA">
        <w:rPr>
          <w:rFonts w:eastAsia="SchoolBookSanPin"/>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общие правила безопасного поведения на водоёмах, правила купания на оборудованных и необорудованных пляжах;</w:t>
      </w:r>
    </w:p>
    <w:p w:rsidR="00565174"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w:t>
      </w:r>
      <w:proofErr w:type="spellStart"/>
      <w:r w:rsidRPr="006D19AA">
        <w:rPr>
          <w:rFonts w:eastAsia="SchoolBookSanPin"/>
          <w:sz w:val="28"/>
          <w:szCs w:val="28"/>
        </w:rPr>
        <w:t>плавсредствах</w:t>
      </w:r>
      <w:proofErr w:type="spellEnd"/>
      <w:r w:rsidRPr="006D19AA">
        <w:rPr>
          <w:rFonts w:eastAsia="SchoolBookSanPin"/>
          <w:sz w:val="28"/>
          <w:szCs w:val="28"/>
        </w:rPr>
        <w:t xml:space="preserve">; </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обнаружении человека в полынье;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наводнения, их характеристики и опасности, порядок действий при наводнении</w:t>
      </w:r>
      <w:r w:rsidR="00934EAA">
        <w:rPr>
          <w:rFonts w:eastAsia="SchoolBookSanPin"/>
          <w:position w:val="1"/>
          <w:sz w:val="28"/>
          <w:szCs w:val="28"/>
        </w:rPr>
        <w:t xml:space="preserve"> (подробное описание педагогом признаков наводнений)</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r w:rsidR="00934EAA">
        <w:rPr>
          <w:rFonts w:eastAsia="SchoolBookSanPin"/>
          <w:position w:val="1"/>
          <w:sz w:val="28"/>
          <w:szCs w:val="28"/>
        </w:rPr>
        <w:t xml:space="preserve"> (подробное описание педагогом признаков цунами)</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ураганы, смерчи, их характеристики и опасности, порядок действий при </w:t>
      </w:r>
      <w:r w:rsidRPr="006D19AA">
        <w:rPr>
          <w:rFonts w:eastAsia="SchoolBookSanPin"/>
          <w:position w:val="1"/>
          <w:sz w:val="28"/>
          <w:szCs w:val="28"/>
        </w:rPr>
        <w:lastRenderedPageBreak/>
        <w:t>ураганах, бурях и смерчах</w:t>
      </w:r>
      <w:r w:rsidR="00934EAA">
        <w:rPr>
          <w:rFonts w:eastAsia="SchoolBookSanPin"/>
          <w:position w:val="1"/>
          <w:sz w:val="28"/>
          <w:szCs w:val="28"/>
        </w:rPr>
        <w:t xml:space="preserve"> (подробное описание педагогом признаков ураганов, бурь и смерчей)</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r w:rsidR="00934EAA">
        <w:rPr>
          <w:rFonts w:eastAsia="SchoolBookSanPin"/>
          <w:position w:val="1"/>
          <w:sz w:val="28"/>
          <w:szCs w:val="28"/>
        </w:rPr>
        <w:t xml:space="preserve"> </w:t>
      </w:r>
      <w:bookmarkStart w:id="17" w:name="OLE_LINK15"/>
      <w:bookmarkStart w:id="18" w:name="OLE_LINK16"/>
      <w:r w:rsidR="00934EAA">
        <w:rPr>
          <w:rFonts w:eastAsia="SchoolBookSanPin"/>
          <w:position w:val="1"/>
          <w:sz w:val="28"/>
          <w:szCs w:val="28"/>
        </w:rPr>
        <w:t>(подробное описание педагогом признаков грозы)</w:t>
      </w:r>
      <w:r w:rsidRPr="006D19AA">
        <w:rPr>
          <w:rFonts w:eastAsia="SchoolBookSanPin"/>
          <w:position w:val="1"/>
          <w:sz w:val="28"/>
          <w:szCs w:val="28"/>
        </w:rPr>
        <w:t>;</w:t>
      </w:r>
      <w:bookmarkEnd w:id="17"/>
      <w:bookmarkEnd w:id="18"/>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r w:rsidR="00FF4829">
        <w:rPr>
          <w:rFonts w:eastAsia="SchoolBookSanPin"/>
          <w:position w:val="1"/>
          <w:sz w:val="28"/>
          <w:szCs w:val="28"/>
        </w:rPr>
        <w:t xml:space="preserve"> (подробное описание педагогом признаков землетрясения и извержения вулкана)</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безопасного поведения при неблагоприятной экологической обс</w:t>
      </w:r>
      <w:r w:rsidR="00466EE8">
        <w:rPr>
          <w:rFonts w:eastAsia="SchoolBookSanPin"/>
          <w:position w:val="1"/>
          <w:sz w:val="28"/>
          <w:szCs w:val="28"/>
        </w:rPr>
        <w:t>тановке (загрязнении атмосферы);</w:t>
      </w:r>
    </w:p>
    <w:p w:rsidR="00934EAA" w:rsidRPr="006D19AA" w:rsidRDefault="00466EE8" w:rsidP="00F10625">
      <w:pPr>
        <w:widowControl w:val="0"/>
        <w:spacing w:line="360" w:lineRule="auto"/>
        <w:ind w:firstLine="709"/>
        <w:jc w:val="both"/>
        <w:rPr>
          <w:rFonts w:eastAsia="SchoolBookSanPin"/>
          <w:sz w:val="28"/>
          <w:szCs w:val="28"/>
        </w:rPr>
      </w:pPr>
      <w:bookmarkStart w:id="19" w:name="OLE_LINK17"/>
      <w:bookmarkStart w:id="20" w:name="OLE_LINK18"/>
      <w:r>
        <w:rPr>
          <w:rFonts w:eastAsia="SchoolBookSanPin"/>
          <w:position w:val="1"/>
          <w:sz w:val="28"/>
          <w:szCs w:val="28"/>
        </w:rPr>
        <w:t>о</w:t>
      </w:r>
      <w:r w:rsidR="00934EAA">
        <w:rPr>
          <w:rFonts w:eastAsia="SchoolBookSanPin"/>
          <w:position w:val="1"/>
          <w:sz w:val="28"/>
          <w:szCs w:val="28"/>
        </w:rPr>
        <w:t>риентировка в природной среде без визуального контроля. Признаки опасных явлений природы, воспринимаемые с помощью сохранных анализаторов.</w:t>
      </w:r>
    </w:p>
    <w:bookmarkEnd w:id="19"/>
    <w:bookmarkEnd w:id="20"/>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8.</w:t>
      </w:r>
      <w:bookmarkStart w:id="21"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21"/>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«здоровье» и «здоровый образ жизни», их содержание и значение для человека;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 xml:space="preserve">(эпидемия, пандемия, эпизоотии, панзоотии, эпифитотии, </w:t>
      </w:r>
      <w:proofErr w:type="spellStart"/>
      <w:r w:rsidRPr="006D19AA">
        <w:rPr>
          <w:rFonts w:eastAsia="SchoolBookSanPin"/>
          <w:sz w:val="28"/>
          <w:szCs w:val="28"/>
        </w:rPr>
        <w:t>панфитотии</w:t>
      </w:r>
      <w:proofErr w:type="spellEnd"/>
      <w:r w:rsidRPr="006D19AA">
        <w:rPr>
          <w:rFonts w:eastAsia="SchoolBookSanPin"/>
          <w:sz w:val="28"/>
          <w:szCs w:val="28"/>
        </w:rPr>
        <w:t>)</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«неинфекционные заболевания» и их классификация, факторы риска неинфекционных заболеваний;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меры профилактики неинфекционных заболеваний и защиты от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стресс и его влияние на человека, меры профилактики стресса, способы </w:t>
      </w:r>
      <w:proofErr w:type="spellStart"/>
      <w:r w:rsidRPr="006D19AA">
        <w:rPr>
          <w:rFonts w:eastAsia="SchoolBookSanPin"/>
          <w:position w:val="1"/>
          <w:sz w:val="28"/>
          <w:szCs w:val="28"/>
        </w:rPr>
        <w:t>саморегуляции</w:t>
      </w:r>
      <w:proofErr w:type="spellEnd"/>
      <w:r w:rsidRPr="006D19AA">
        <w:rPr>
          <w:rFonts w:eastAsia="SchoolBookSanPin"/>
          <w:position w:val="1"/>
          <w:sz w:val="28"/>
          <w:szCs w:val="28"/>
        </w:rPr>
        <w:t xml:space="preserve"> эмоциональных состояний</w:t>
      </w:r>
      <w:r w:rsidR="00F20483">
        <w:rPr>
          <w:rFonts w:eastAsia="SchoolBookSanPin"/>
          <w:position w:val="1"/>
          <w:sz w:val="28"/>
          <w:szCs w:val="28"/>
        </w:rPr>
        <w:t>. Стрессы при глубоких нарушениях зрения</w:t>
      </w:r>
      <w:r w:rsidRPr="006D19AA">
        <w:rPr>
          <w:rFonts w:eastAsia="SchoolBookSanPin"/>
          <w:position w:val="1"/>
          <w:sz w:val="28"/>
          <w:szCs w:val="28"/>
        </w:rPr>
        <w:t>;</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r w:rsidR="00F20483">
        <w:rPr>
          <w:rFonts w:eastAsia="SchoolBookSanPin"/>
          <w:position w:val="1"/>
          <w:sz w:val="28"/>
          <w:szCs w:val="28"/>
        </w:rPr>
        <w:t xml:space="preserve">. </w:t>
      </w:r>
      <w:bookmarkStart w:id="22" w:name="OLE_LINK19"/>
      <w:bookmarkStart w:id="23" w:name="OLE_LINK20"/>
      <w:r w:rsidR="00F20483">
        <w:rPr>
          <w:rFonts w:eastAsia="SchoolBookSanPin"/>
          <w:position w:val="1"/>
          <w:sz w:val="28"/>
          <w:szCs w:val="28"/>
        </w:rPr>
        <w:t>Различение средств первой помощи на основе сохранных анализаторов</w:t>
      </w:r>
      <w:r w:rsidRPr="006D19AA">
        <w:rPr>
          <w:rFonts w:eastAsia="SchoolBookSanPin"/>
          <w:position w:val="1"/>
          <w:sz w:val="28"/>
          <w:szCs w:val="28"/>
        </w:rPr>
        <w:t>;</w:t>
      </w:r>
      <w:bookmarkEnd w:id="22"/>
      <w:bookmarkEnd w:id="23"/>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w:t>
      </w:r>
      <w:r w:rsidR="00AF48A7">
        <w:rPr>
          <w:rFonts w:eastAsia="SchoolBookSanPin"/>
          <w:position w:val="1"/>
          <w:sz w:val="28"/>
          <w:szCs w:val="28"/>
        </w:rPr>
        <w:t>ической поддержки пострадавшего;</w:t>
      </w:r>
    </w:p>
    <w:p w:rsidR="00F20483" w:rsidRPr="006D19AA" w:rsidRDefault="00AF48A7" w:rsidP="00F10625">
      <w:pPr>
        <w:widowControl w:val="0"/>
        <w:spacing w:line="360" w:lineRule="auto"/>
        <w:ind w:firstLine="709"/>
        <w:jc w:val="both"/>
        <w:rPr>
          <w:rFonts w:eastAsia="SchoolBookSanPin"/>
          <w:sz w:val="28"/>
          <w:szCs w:val="28"/>
        </w:rPr>
      </w:pPr>
      <w:bookmarkStart w:id="24" w:name="OLE_LINK21"/>
      <w:bookmarkStart w:id="25" w:name="OLE_LINK22"/>
      <w:r>
        <w:rPr>
          <w:rFonts w:eastAsia="SchoolBookSanPin"/>
          <w:position w:val="1"/>
          <w:sz w:val="28"/>
          <w:szCs w:val="28"/>
        </w:rPr>
        <w:t>р</w:t>
      </w:r>
      <w:r w:rsidR="00F20483">
        <w:rPr>
          <w:rFonts w:eastAsia="SchoolBookSanPin"/>
          <w:position w:val="1"/>
          <w:sz w:val="28"/>
          <w:szCs w:val="28"/>
        </w:rPr>
        <w:t>егламенты зрительных нагрузок для слепых с остаточным зрением. Средства оптической коррекции и правила их индивидуального использования. Соблюдение рекомендаций врача-офтальмолога. Ограничения физических нагрузок при некоторых офтальмологических диагнозах.</w:t>
      </w:r>
    </w:p>
    <w:bookmarkEnd w:id="24"/>
    <w:bookmarkEnd w:id="25"/>
    <w:p w:rsidR="00990C72" w:rsidRPr="00124739" w:rsidRDefault="0070664E"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9.</w:t>
      </w:r>
      <w:bookmarkStart w:id="26"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26"/>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rsidR="00370975"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опасные формы проявления конфликта: агрессия, домашнее насилие и </w:t>
      </w:r>
      <w:proofErr w:type="spellStart"/>
      <w:r w:rsidRPr="006D19AA">
        <w:rPr>
          <w:rFonts w:eastAsia="SchoolBookSanPin"/>
          <w:sz w:val="28"/>
          <w:szCs w:val="28"/>
        </w:rPr>
        <w:t>буллинг</w:t>
      </w:r>
      <w:proofErr w:type="spellEnd"/>
      <w:r w:rsidRPr="006D19AA">
        <w:rPr>
          <w:rFonts w:eastAsia="SchoolBookSanPin"/>
          <w:sz w:val="28"/>
          <w:szCs w:val="28"/>
        </w:rPr>
        <w:t>;</w:t>
      </w:r>
    </w:p>
    <w:p w:rsidR="00A416B4" w:rsidRPr="006D19AA" w:rsidRDefault="00AF48A7" w:rsidP="00F10625">
      <w:pPr>
        <w:widowControl w:val="0"/>
        <w:spacing w:line="360" w:lineRule="auto"/>
        <w:ind w:firstLine="709"/>
        <w:jc w:val="both"/>
        <w:rPr>
          <w:rFonts w:eastAsia="SchoolBookSanPin"/>
          <w:sz w:val="28"/>
          <w:szCs w:val="28"/>
        </w:rPr>
      </w:pPr>
      <w:bookmarkStart w:id="27" w:name="OLE_LINK23"/>
      <w:bookmarkStart w:id="28" w:name="OLE_LINK24"/>
      <w:r>
        <w:rPr>
          <w:rFonts w:eastAsia="SchoolBookSanPin"/>
          <w:sz w:val="28"/>
          <w:szCs w:val="28"/>
        </w:rPr>
        <w:lastRenderedPageBreak/>
        <w:t>к</w:t>
      </w:r>
      <w:r w:rsidR="00A416B4">
        <w:rPr>
          <w:rFonts w:eastAsia="SchoolBookSanPin"/>
          <w:sz w:val="28"/>
          <w:szCs w:val="28"/>
        </w:rPr>
        <w:t>онфликтные ситуации в связи с глубокими нарушениями зрения и профилактика их возникновения. Правила поведения в данных конфликтных ситуациях. Порядок действий по разрешению конфликтных ситуаций, связанных</w:t>
      </w:r>
      <w:r>
        <w:rPr>
          <w:rFonts w:eastAsia="SchoolBookSanPin"/>
          <w:sz w:val="28"/>
          <w:szCs w:val="28"/>
        </w:rPr>
        <w:t xml:space="preserve"> с глубокими нарушениями зрения;</w:t>
      </w:r>
    </w:p>
    <w:bookmarkEnd w:id="27"/>
    <w:bookmarkEnd w:id="28"/>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манипуляции в ходе межличностного общения, приёмы распознавания манипуляций и способы противостояния им;</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rsidR="00370975"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безопасной коммуникации с незнакомыми людьми</w:t>
      </w:r>
      <w:r w:rsidR="008F1656">
        <w:rPr>
          <w:rFonts w:eastAsia="SchoolBookSanPin"/>
          <w:position w:val="1"/>
          <w:sz w:val="28"/>
          <w:szCs w:val="28"/>
        </w:rPr>
        <w:t xml:space="preserve">. </w:t>
      </w:r>
      <w:bookmarkStart w:id="29" w:name="OLE_LINK25"/>
      <w:bookmarkStart w:id="30" w:name="OLE_LINK26"/>
      <w:r w:rsidR="008F1656">
        <w:rPr>
          <w:rFonts w:eastAsia="SchoolBookSanPin"/>
          <w:position w:val="1"/>
          <w:sz w:val="28"/>
          <w:szCs w:val="28"/>
        </w:rPr>
        <w:t>Правила безопасной коммуникации с незнакомыми людьми при глубоких нарушениях зрения</w:t>
      </w:r>
      <w:r w:rsidRPr="006D19AA">
        <w:rPr>
          <w:rFonts w:eastAsia="SchoolBookSanPin"/>
          <w:position w:val="1"/>
          <w:sz w:val="28"/>
          <w:szCs w:val="28"/>
        </w:rPr>
        <w:t>.</w:t>
      </w:r>
    </w:p>
    <w:bookmarkEnd w:id="29"/>
    <w:bookmarkEnd w:id="30"/>
    <w:p w:rsidR="00990C72" w:rsidRPr="00124739" w:rsidRDefault="0070664E" w:rsidP="00F10625">
      <w:pPr>
        <w:widowControl w:val="0"/>
        <w:spacing w:line="360" w:lineRule="auto"/>
        <w:ind w:firstLine="709"/>
        <w:jc w:val="both"/>
        <w:rPr>
          <w:bCs/>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10.</w:t>
      </w:r>
      <w:bookmarkStart w:id="31"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31"/>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риски и угрозы при использовании Интернета;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правила </w:t>
      </w:r>
      <w:proofErr w:type="spellStart"/>
      <w:r w:rsidRPr="006D19AA">
        <w:rPr>
          <w:rFonts w:eastAsia="SchoolBookSanPin"/>
          <w:sz w:val="28"/>
          <w:szCs w:val="28"/>
        </w:rPr>
        <w:t>кибергигиены</w:t>
      </w:r>
      <w:proofErr w:type="spellEnd"/>
      <w:r w:rsidRPr="006D19AA">
        <w:rPr>
          <w:rFonts w:eastAsia="SchoolBookSanPin"/>
          <w:sz w:val="28"/>
          <w:szCs w:val="28"/>
        </w:rPr>
        <w:t>, необходимые для предупреждения возникновения опасных ситуаций в цифровой среде;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w:t>
      </w:r>
      <w:proofErr w:type="spellStart"/>
      <w:r w:rsidRPr="006D19AA">
        <w:rPr>
          <w:rFonts w:eastAsia="SchoolBookSanPin"/>
          <w:position w:val="1"/>
          <w:sz w:val="28"/>
          <w:szCs w:val="28"/>
        </w:rPr>
        <w:t>кибербуллинга</w:t>
      </w:r>
      <w:proofErr w:type="spellEnd"/>
      <w:r w:rsidRPr="006D19AA">
        <w:rPr>
          <w:rFonts w:eastAsia="SchoolBookSanPin"/>
          <w:position w:val="1"/>
          <w:sz w:val="28"/>
          <w:szCs w:val="28"/>
        </w:rPr>
        <w:t>, вербовки в различные организации и группы);</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90C72" w:rsidRPr="00124739" w:rsidRDefault="0070664E" w:rsidP="00F10625">
      <w:pPr>
        <w:widowControl w:val="0"/>
        <w:spacing w:line="360" w:lineRule="auto"/>
        <w:ind w:firstLine="709"/>
        <w:jc w:val="both"/>
        <w:rPr>
          <w:bCs/>
          <w:sz w:val="28"/>
          <w:szCs w:val="28"/>
        </w:rPr>
      </w:pPr>
      <w:r>
        <w:rPr>
          <w:rFonts w:eastAsia="Times New Roman"/>
          <w:bCs/>
          <w:kern w:val="0"/>
          <w:sz w:val="28"/>
          <w:szCs w:val="28"/>
        </w:rPr>
        <w:t>95</w:t>
      </w:r>
      <w:r w:rsidR="00FA324C" w:rsidRPr="00124739">
        <w:rPr>
          <w:rFonts w:eastAsia="Times New Roman"/>
          <w:bCs/>
          <w:kern w:val="0"/>
          <w:sz w:val="28"/>
          <w:szCs w:val="28"/>
        </w:rPr>
        <w:t>.3.</w:t>
      </w:r>
      <w:r w:rsidR="00FA324C" w:rsidRPr="00124739">
        <w:rPr>
          <w:bCs/>
          <w:sz w:val="28"/>
          <w:szCs w:val="28"/>
        </w:rPr>
        <w:t>11.</w:t>
      </w:r>
      <w:bookmarkStart w:id="32" w:name="_Toc151565430"/>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32"/>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цели и формы проявления террористических актов, их последствия, уровни террористической опасности;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324C" w:rsidRPr="00124739" w:rsidRDefault="0048399F" w:rsidP="00F10625">
      <w:pPr>
        <w:widowControl w:val="0"/>
        <w:spacing w:line="360" w:lineRule="auto"/>
        <w:ind w:firstLine="709"/>
        <w:jc w:val="both"/>
        <w:rPr>
          <w:b/>
          <w:sz w:val="28"/>
          <w:szCs w:val="28"/>
        </w:rPr>
      </w:pPr>
      <w:r>
        <w:rPr>
          <w:rFonts w:eastAsia="Times New Roman"/>
          <w:b/>
          <w:bCs/>
          <w:kern w:val="0"/>
          <w:sz w:val="28"/>
          <w:szCs w:val="28"/>
        </w:rPr>
        <w:t>95</w:t>
      </w:r>
      <w:r w:rsidR="00FA324C" w:rsidRPr="00124739">
        <w:rPr>
          <w:rFonts w:eastAsia="Times New Roman"/>
          <w:b/>
          <w:bCs/>
          <w:kern w:val="0"/>
          <w:sz w:val="28"/>
          <w:szCs w:val="28"/>
        </w:rPr>
        <w:t>.4</w:t>
      </w:r>
      <w:r w:rsidR="00FA324C" w:rsidRPr="00124739">
        <w:rPr>
          <w:b/>
          <w:bCs/>
          <w:sz w:val="28"/>
          <w:szCs w:val="28"/>
        </w:rPr>
        <w:t>.</w:t>
      </w:r>
      <w:bookmarkStart w:id="33"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34" w:name="_Toc140842293"/>
      <w:bookmarkStart w:id="35" w:name="_Toc151565432"/>
      <w:bookmarkEnd w:id="7"/>
      <w:bookmarkEnd w:id="33"/>
      <w:r w:rsidR="00FA324C" w:rsidRPr="00124739">
        <w:rPr>
          <w:b/>
          <w:sz w:val="28"/>
          <w:szCs w:val="28"/>
        </w:rPr>
        <w:t>.</w:t>
      </w:r>
    </w:p>
    <w:p w:rsidR="00990C72" w:rsidRPr="00124739" w:rsidRDefault="0048399F" w:rsidP="00F10625">
      <w:pPr>
        <w:widowControl w:val="0"/>
        <w:spacing w:line="360" w:lineRule="auto"/>
        <w:ind w:firstLine="709"/>
        <w:jc w:val="both"/>
        <w:rPr>
          <w:rFonts w:eastAsia="SchoolBookSanPin"/>
          <w:sz w:val="28"/>
          <w:szCs w:val="28"/>
        </w:rPr>
      </w:pPr>
      <w:r>
        <w:rPr>
          <w:rFonts w:eastAsia="Times New Roman"/>
          <w:bCs/>
          <w:kern w:val="0"/>
          <w:sz w:val="28"/>
          <w:szCs w:val="28"/>
        </w:rPr>
        <w:t>95</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34"/>
      <w:bookmarkEnd w:id="35"/>
      <w:r w:rsidR="00FA324C" w:rsidRPr="00124739">
        <w:rPr>
          <w:sz w:val="28"/>
          <w:szCs w:val="28"/>
        </w:rPr>
        <w:t>.</w:t>
      </w:r>
    </w:p>
    <w:p w:rsidR="00370975" w:rsidRPr="006D19AA" w:rsidRDefault="00370975" w:rsidP="00F10625">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r>
      <w:r w:rsidRPr="006D19AA">
        <w:rPr>
          <w:sz w:val="28"/>
          <w:szCs w:val="28"/>
        </w:rPr>
        <w:lastRenderedPageBreak/>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90C72"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00990C72" w:rsidRPr="00124739">
        <w:rPr>
          <w:sz w:val="28"/>
          <w:szCs w:val="28"/>
        </w:rPr>
        <w:br/>
        <w:t>на её основе.</w:t>
      </w:r>
    </w:p>
    <w:p w:rsidR="00990C72"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rsidR="00370975" w:rsidRPr="006D19AA" w:rsidRDefault="00370975" w:rsidP="001A2907">
      <w:pPr>
        <w:pStyle w:val="af7"/>
        <w:numPr>
          <w:ilvl w:val="0"/>
          <w:numId w:val="12"/>
        </w:numPr>
        <w:tabs>
          <w:tab w:val="left" w:pos="284"/>
        </w:tabs>
        <w:suppressAutoHyphens w:val="0"/>
        <w:spacing w:line="360" w:lineRule="auto"/>
        <w:ind w:left="709" w:firstLine="0"/>
        <w:contextualSpacing w:val="0"/>
        <w:jc w:val="both"/>
        <w:rPr>
          <w:sz w:val="28"/>
          <w:szCs w:val="28"/>
        </w:rPr>
      </w:pPr>
      <w:r w:rsidRPr="006D19AA">
        <w:rPr>
          <w:sz w:val="28"/>
          <w:szCs w:val="28"/>
        </w:rPr>
        <w:t xml:space="preserve">патриотическое воспитание: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70975" w:rsidRPr="006D19AA" w:rsidRDefault="00370975" w:rsidP="00F10625">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370975" w:rsidRPr="006D19AA" w:rsidRDefault="00370975" w:rsidP="00F10625">
      <w:pPr>
        <w:spacing w:line="360" w:lineRule="auto"/>
        <w:ind w:firstLine="709"/>
        <w:jc w:val="both"/>
        <w:rPr>
          <w:sz w:val="28"/>
          <w:szCs w:val="28"/>
        </w:rPr>
      </w:pPr>
      <w:r w:rsidRPr="006D19AA">
        <w:rPr>
          <w:sz w:val="28"/>
          <w:szCs w:val="28"/>
        </w:rPr>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rsidR="00370975" w:rsidRPr="006D19AA" w:rsidRDefault="00370975" w:rsidP="00F10625">
      <w:pPr>
        <w:spacing w:line="360" w:lineRule="auto"/>
        <w:ind w:firstLine="709"/>
        <w:jc w:val="both"/>
        <w:rPr>
          <w:sz w:val="28"/>
          <w:szCs w:val="28"/>
        </w:rPr>
      </w:pPr>
      <w:r w:rsidRPr="006D19AA">
        <w:rPr>
          <w:sz w:val="28"/>
          <w:szCs w:val="28"/>
        </w:rPr>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rsidR="00370975" w:rsidRPr="006D19AA" w:rsidRDefault="00370975" w:rsidP="001A2907">
      <w:pPr>
        <w:pStyle w:val="af7"/>
        <w:numPr>
          <w:ilvl w:val="0"/>
          <w:numId w:val="12"/>
        </w:numPr>
        <w:tabs>
          <w:tab w:val="left" w:pos="284"/>
        </w:tabs>
        <w:suppressAutoHyphens w:val="0"/>
        <w:spacing w:line="360" w:lineRule="auto"/>
        <w:ind w:left="709" w:firstLine="0"/>
        <w:contextualSpacing w:val="0"/>
        <w:jc w:val="both"/>
        <w:rPr>
          <w:sz w:val="28"/>
          <w:szCs w:val="28"/>
        </w:rPr>
      </w:pPr>
      <w:r w:rsidRPr="006D19AA">
        <w:rPr>
          <w:sz w:val="28"/>
          <w:szCs w:val="28"/>
        </w:rPr>
        <w:t xml:space="preserve">гражданское воспитание: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370975" w:rsidRPr="006D19AA" w:rsidRDefault="00370975" w:rsidP="00F10625">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rsidR="00370975" w:rsidRPr="006D19AA" w:rsidRDefault="00370975" w:rsidP="00F10625">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rsidR="00370975" w:rsidRPr="006D19AA" w:rsidRDefault="00370975" w:rsidP="00F10625">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rsidR="00370975" w:rsidRPr="006D19AA" w:rsidRDefault="00370975" w:rsidP="00F10625">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rsidR="00370975" w:rsidRPr="006D19AA" w:rsidRDefault="00370975" w:rsidP="00F10625">
      <w:pPr>
        <w:spacing w:line="360" w:lineRule="auto"/>
        <w:ind w:firstLine="709"/>
        <w:jc w:val="both"/>
        <w:rPr>
          <w:sz w:val="28"/>
          <w:szCs w:val="28"/>
        </w:rPr>
      </w:pPr>
      <w:r w:rsidRPr="006D19AA">
        <w:rPr>
          <w:sz w:val="28"/>
          <w:szCs w:val="28"/>
        </w:rPr>
        <w:lastRenderedPageBreak/>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rsidR="00370975" w:rsidRPr="006D19AA" w:rsidRDefault="00370975" w:rsidP="00F10625">
      <w:pPr>
        <w:spacing w:line="360" w:lineRule="auto"/>
        <w:ind w:firstLine="709"/>
        <w:jc w:val="both"/>
        <w:rPr>
          <w:sz w:val="28"/>
          <w:szCs w:val="28"/>
        </w:rPr>
      </w:pPr>
      <w:r w:rsidRPr="006D19AA">
        <w:rPr>
          <w:sz w:val="28"/>
          <w:szCs w:val="28"/>
        </w:rPr>
        <w:t>готовность к участию в гуманитарной деятельности (</w:t>
      </w:r>
      <w:proofErr w:type="spellStart"/>
      <w:r w:rsidRPr="006D19AA">
        <w:rPr>
          <w:sz w:val="28"/>
          <w:szCs w:val="28"/>
        </w:rPr>
        <w:t>волонтёрство</w:t>
      </w:r>
      <w:proofErr w:type="spellEnd"/>
      <w:r w:rsidRPr="006D19AA">
        <w:rPr>
          <w:sz w:val="28"/>
          <w:szCs w:val="28"/>
        </w:rPr>
        <w:t>, помощь людям, нуждающимся в ней);</w:t>
      </w:r>
    </w:p>
    <w:p w:rsidR="00370975" w:rsidRPr="006D19AA" w:rsidRDefault="00370975" w:rsidP="00F10625">
      <w:pPr>
        <w:spacing w:line="360" w:lineRule="auto"/>
        <w:ind w:firstLine="709"/>
        <w:jc w:val="both"/>
        <w:rPr>
          <w:sz w:val="28"/>
          <w:szCs w:val="28"/>
        </w:rPr>
      </w:pPr>
      <w:r w:rsidRPr="006D19AA">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70975" w:rsidRPr="006D19AA" w:rsidRDefault="00370975" w:rsidP="00F10625">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rsidR="00370975" w:rsidRPr="006D19AA" w:rsidRDefault="00370975" w:rsidP="00F10625">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rsidR="00370975" w:rsidRPr="006D19AA" w:rsidRDefault="00370975" w:rsidP="00F10625">
      <w:pPr>
        <w:spacing w:line="360" w:lineRule="auto"/>
        <w:ind w:firstLine="709"/>
        <w:jc w:val="both"/>
        <w:rPr>
          <w:sz w:val="28"/>
          <w:szCs w:val="28"/>
        </w:rPr>
      </w:pPr>
      <w:r w:rsidRPr="006D19AA">
        <w:rPr>
          <w:sz w:val="28"/>
          <w:szCs w:val="28"/>
        </w:rPr>
        <w:t>3) духовно-нравственное воспитание:</w:t>
      </w:r>
    </w:p>
    <w:p w:rsidR="00370975" w:rsidRPr="006D19AA" w:rsidRDefault="00370975" w:rsidP="00F10625">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rsidR="00370975" w:rsidRPr="006D19AA" w:rsidRDefault="00370975" w:rsidP="00F10625">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70975" w:rsidRPr="006D19AA" w:rsidRDefault="00370975" w:rsidP="00F10625">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70975" w:rsidRPr="006D19AA" w:rsidRDefault="00370975" w:rsidP="00F10625">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370975" w:rsidRPr="006D19AA" w:rsidRDefault="00370975" w:rsidP="00F10625">
      <w:pPr>
        <w:spacing w:line="360" w:lineRule="auto"/>
        <w:ind w:firstLine="709"/>
        <w:jc w:val="both"/>
        <w:rPr>
          <w:sz w:val="28"/>
          <w:szCs w:val="28"/>
        </w:rPr>
      </w:pPr>
      <w:r w:rsidRPr="006D19AA">
        <w:rPr>
          <w:sz w:val="28"/>
          <w:szCs w:val="28"/>
        </w:rPr>
        <w:lastRenderedPageBreak/>
        <w:t>4) эстетическое воспитание:</w:t>
      </w:r>
    </w:p>
    <w:p w:rsidR="00370975" w:rsidRPr="006D19AA" w:rsidRDefault="00370975" w:rsidP="00F10625">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rsidR="00370975" w:rsidRPr="006D19AA" w:rsidRDefault="00370975" w:rsidP="00F10625">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rsidR="00370975" w:rsidRPr="006D19AA" w:rsidRDefault="00370975" w:rsidP="00F10625">
      <w:pPr>
        <w:spacing w:line="360" w:lineRule="auto"/>
        <w:ind w:firstLine="709"/>
        <w:jc w:val="both"/>
        <w:rPr>
          <w:sz w:val="28"/>
          <w:szCs w:val="28"/>
        </w:rPr>
      </w:pPr>
      <w:r w:rsidRPr="006D19AA">
        <w:rPr>
          <w:sz w:val="28"/>
          <w:szCs w:val="28"/>
        </w:rPr>
        <w:t>5) ценности научного познания:</w:t>
      </w:r>
    </w:p>
    <w:p w:rsidR="00370975" w:rsidRPr="006D19AA" w:rsidRDefault="00370975" w:rsidP="00F10625">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370975" w:rsidRPr="006D19AA" w:rsidRDefault="00370975" w:rsidP="00F10625">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0975" w:rsidRPr="006D19AA" w:rsidRDefault="00370975" w:rsidP="00F10625">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D19AA">
        <w:rPr>
          <w:sz w:val="28"/>
          <w:szCs w:val="28"/>
        </w:rPr>
        <w:br/>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rsidR="00370975" w:rsidRPr="006D19AA" w:rsidRDefault="00370975" w:rsidP="00F10625">
      <w:pPr>
        <w:spacing w:line="360" w:lineRule="auto"/>
        <w:ind w:firstLine="709"/>
        <w:jc w:val="both"/>
        <w:rPr>
          <w:sz w:val="28"/>
          <w:szCs w:val="28"/>
        </w:rPr>
      </w:pPr>
      <w:r w:rsidRPr="006D19AA">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70975" w:rsidRPr="006D19AA" w:rsidRDefault="00370975" w:rsidP="00F10625">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rsidR="00370975" w:rsidRPr="006D19AA" w:rsidRDefault="00370975" w:rsidP="00F10625">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ценности жизни; </w:t>
      </w:r>
    </w:p>
    <w:p w:rsidR="00370975" w:rsidRPr="006D19AA" w:rsidRDefault="00370975" w:rsidP="00F10625">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70975" w:rsidRPr="006D19AA" w:rsidRDefault="00370975" w:rsidP="00F10625">
      <w:pPr>
        <w:spacing w:line="360" w:lineRule="auto"/>
        <w:ind w:firstLine="709"/>
        <w:jc w:val="both"/>
        <w:rPr>
          <w:sz w:val="28"/>
          <w:szCs w:val="28"/>
        </w:rPr>
      </w:pPr>
      <w:r w:rsidRPr="006D19AA">
        <w:rPr>
          <w:sz w:val="28"/>
          <w:szCs w:val="28"/>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rsidR="00370975" w:rsidRPr="006D19AA" w:rsidRDefault="00370975" w:rsidP="00F10625">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интернет-среде; </w:t>
      </w:r>
    </w:p>
    <w:p w:rsidR="00370975" w:rsidRPr="006D19AA" w:rsidRDefault="00370975" w:rsidP="00F10625">
      <w:pPr>
        <w:spacing w:line="360" w:lineRule="auto"/>
        <w:ind w:firstLine="709"/>
        <w:jc w:val="both"/>
        <w:rPr>
          <w:sz w:val="28"/>
          <w:szCs w:val="28"/>
        </w:rPr>
      </w:pPr>
      <w:r w:rsidRPr="006D19AA">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70975" w:rsidRPr="006D19AA" w:rsidRDefault="00370975" w:rsidP="00F10625">
      <w:pPr>
        <w:spacing w:line="360" w:lineRule="auto"/>
        <w:ind w:firstLine="709"/>
        <w:jc w:val="both"/>
        <w:rPr>
          <w:sz w:val="28"/>
          <w:szCs w:val="28"/>
        </w:rPr>
      </w:pPr>
      <w:r w:rsidRPr="006D19AA">
        <w:rPr>
          <w:sz w:val="28"/>
          <w:szCs w:val="28"/>
        </w:rPr>
        <w:t>умение принимать себя и других, не осуждая;</w:t>
      </w:r>
    </w:p>
    <w:p w:rsidR="00370975" w:rsidRPr="006D19AA" w:rsidRDefault="00370975" w:rsidP="00F10625">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rsidR="00370975" w:rsidRPr="006D19AA" w:rsidRDefault="00370975" w:rsidP="00F10625">
      <w:pPr>
        <w:spacing w:line="360" w:lineRule="auto"/>
        <w:ind w:firstLine="709"/>
        <w:jc w:val="both"/>
        <w:rPr>
          <w:sz w:val="28"/>
          <w:szCs w:val="28"/>
        </w:rPr>
      </w:pPr>
      <w:r w:rsidRPr="006D19AA">
        <w:rPr>
          <w:sz w:val="28"/>
          <w:szCs w:val="28"/>
        </w:rPr>
        <w:t xml:space="preserve">сформированность навыка рефлексии, признание своего права на ошибку </w:t>
      </w:r>
      <w:r w:rsidRPr="006D19AA">
        <w:rPr>
          <w:sz w:val="28"/>
          <w:szCs w:val="28"/>
        </w:rPr>
        <w:br/>
        <w:t>и такого же права другого человека;</w:t>
      </w:r>
    </w:p>
    <w:p w:rsidR="00370975" w:rsidRPr="006D19AA" w:rsidRDefault="00370975" w:rsidP="00F10625">
      <w:pPr>
        <w:spacing w:line="360" w:lineRule="auto"/>
        <w:ind w:firstLine="709"/>
        <w:jc w:val="both"/>
        <w:rPr>
          <w:sz w:val="28"/>
          <w:szCs w:val="28"/>
        </w:rPr>
      </w:pPr>
      <w:r w:rsidRPr="006D19AA">
        <w:rPr>
          <w:sz w:val="28"/>
          <w:szCs w:val="28"/>
        </w:rPr>
        <w:t>7) трудовое воспитание:</w:t>
      </w:r>
    </w:p>
    <w:p w:rsidR="00370975" w:rsidRPr="006D19AA" w:rsidRDefault="00370975" w:rsidP="00F10625">
      <w:pPr>
        <w:spacing w:line="360" w:lineRule="auto"/>
        <w:ind w:firstLine="709"/>
        <w:jc w:val="both"/>
        <w:rPr>
          <w:sz w:val="28"/>
          <w:szCs w:val="28"/>
        </w:rPr>
      </w:pPr>
      <w:r w:rsidRPr="006D19AA">
        <w:rPr>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70975" w:rsidRPr="006D19AA" w:rsidRDefault="00370975" w:rsidP="00F10625">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70975" w:rsidRPr="006D19AA" w:rsidRDefault="00370975" w:rsidP="00F10625">
      <w:pPr>
        <w:spacing w:line="360" w:lineRule="auto"/>
        <w:ind w:firstLine="709"/>
        <w:jc w:val="both"/>
        <w:rPr>
          <w:sz w:val="28"/>
          <w:szCs w:val="28"/>
        </w:rPr>
      </w:pPr>
      <w:r w:rsidRPr="006D19AA">
        <w:rPr>
          <w:sz w:val="28"/>
          <w:szCs w:val="28"/>
        </w:rPr>
        <w:t xml:space="preserve">готовность адаптироваться в профессиональной среде; </w:t>
      </w:r>
    </w:p>
    <w:p w:rsidR="00370975" w:rsidRPr="006D19AA" w:rsidRDefault="00370975" w:rsidP="00F10625">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rsidR="00370975" w:rsidRPr="006D19AA" w:rsidRDefault="00370975" w:rsidP="00F10625">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rsidR="00370975" w:rsidRPr="006D19AA" w:rsidRDefault="00370975" w:rsidP="00F10625">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70975" w:rsidRPr="006D19AA" w:rsidRDefault="00370975" w:rsidP="00F10625">
      <w:pPr>
        <w:spacing w:line="360" w:lineRule="auto"/>
        <w:ind w:firstLine="709"/>
        <w:jc w:val="both"/>
        <w:rPr>
          <w:sz w:val="28"/>
          <w:szCs w:val="28"/>
        </w:rPr>
      </w:pPr>
      <w:r w:rsidRPr="006D19AA">
        <w:rPr>
          <w:sz w:val="28"/>
          <w:szCs w:val="28"/>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70975" w:rsidRPr="006D19AA" w:rsidRDefault="00370975" w:rsidP="00F10625">
      <w:pPr>
        <w:spacing w:line="360" w:lineRule="auto"/>
        <w:ind w:firstLine="709"/>
        <w:jc w:val="both"/>
        <w:rPr>
          <w:sz w:val="28"/>
          <w:szCs w:val="28"/>
        </w:rPr>
      </w:pPr>
      <w:r w:rsidRPr="006D19AA">
        <w:rPr>
          <w:sz w:val="28"/>
          <w:szCs w:val="28"/>
        </w:rPr>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rsidR="00370975" w:rsidRPr="006D19AA" w:rsidRDefault="00370975" w:rsidP="00F10625">
      <w:pPr>
        <w:spacing w:line="360" w:lineRule="auto"/>
        <w:ind w:firstLine="709"/>
        <w:jc w:val="both"/>
        <w:rPr>
          <w:sz w:val="28"/>
          <w:szCs w:val="28"/>
        </w:rPr>
      </w:pPr>
      <w:r w:rsidRPr="006D19AA">
        <w:rPr>
          <w:sz w:val="28"/>
          <w:szCs w:val="28"/>
        </w:rPr>
        <w:t>8) экологическое воспитание:</w:t>
      </w:r>
    </w:p>
    <w:p w:rsidR="00370975" w:rsidRPr="006D19AA" w:rsidRDefault="00370975" w:rsidP="00F10625">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rsidR="00370975" w:rsidRPr="006D19AA" w:rsidRDefault="00370975" w:rsidP="00F10625">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370975" w:rsidRPr="006D19AA" w:rsidRDefault="00370975" w:rsidP="00F10625">
      <w:pPr>
        <w:spacing w:line="360" w:lineRule="auto"/>
        <w:ind w:firstLine="709"/>
        <w:jc w:val="both"/>
        <w:rPr>
          <w:sz w:val="28"/>
          <w:szCs w:val="28"/>
        </w:rPr>
      </w:pPr>
      <w:r w:rsidRPr="006D19AA">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370975" w:rsidRPr="006D19AA" w:rsidRDefault="00370975" w:rsidP="00F10625">
      <w:pPr>
        <w:spacing w:line="360" w:lineRule="auto"/>
        <w:ind w:firstLine="709"/>
        <w:jc w:val="both"/>
        <w:rPr>
          <w:sz w:val="28"/>
          <w:szCs w:val="28"/>
        </w:rPr>
      </w:pPr>
      <w:r w:rsidRPr="006D19AA">
        <w:rPr>
          <w:sz w:val="28"/>
          <w:szCs w:val="28"/>
        </w:rPr>
        <w:t>готовность к участию в практической деятельности экологической направленности;</w:t>
      </w:r>
    </w:p>
    <w:p w:rsidR="00370975" w:rsidRDefault="00370975" w:rsidP="00AF48A7">
      <w:pPr>
        <w:spacing w:line="360" w:lineRule="auto"/>
        <w:ind w:firstLine="709"/>
        <w:jc w:val="both"/>
        <w:rPr>
          <w:sz w:val="28"/>
          <w:szCs w:val="28"/>
        </w:rPr>
      </w:pPr>
      <w:r w:rsidRPr="006D19AA">
        <w:rPr>
          <w:sz w:val="28"/>
          <w:szCs w:val="28"/>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D19AA">
        <w:rPr>
          <w:sz w:val="28"/>
          <w:szCs w:val="28"/>
        </w:rPr>
        <w:br/>
        <w:t>и социальных рисков на территории проживания.</w:t>
      </w:r>
    </w:p>
    <w:p w:rsidR="00F8423B" w:rsidRPr="00943349" w:rsidRDefault="00F8423B" w:rsidP="00AF48A7">
      <w:pPr>
        <w:spacing w:line="360" w:lineRule="auto"/>
        <w:ind w:firstLine="720"/>
        <w:jc w:val="both"/>
        <w:rPr>
          <w:rFonts w:eastAsia="Times New Roman"/>
          <w:sz w:val="28"/>
          <w:szCs w:val="24"/>
        </w:rPr>
      </w:pPr>
      <w:r w:rsidRPr="00F8423B">
        <w:rPr>
          <w:sz w:val="28"/>
          <w:szCs w:val="28"/>
        </w:rPr>
        <w:t xml:space="preserve">9) </w:t>
      </w:r>
      <w:r w:rsidRPr="00AF48A7">
        <w:rPr>
          <w:rFonts w:eastAsia="Times New Roman"/>
          <w:b/>
          <w:sz w:val="28"/>
          <w:szCs w:val="24"/>
        </w:rPr>
        <w:t>специальные личностные результаты:</w:t>
      </w:r>
    </w:p>
    <w:p w:rsidR="00F8423B" w:rsidRPr="002610B0" w:rsidRDefault="00F8423B" w:rsidP="00AF48A7">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способность к осмыслению и дифференциации картины мира, ее временно-пространственной организации;</w:t>
      </w:r>
    </w:p>
    <w:p w:rsidR="00F8423B" w:rsidRPr="002610B0" w:rsidRDefault="00F8423B" w:rsidP="00AF48A7">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F8423B" w:rsidRPr="002610B0" w:rsidRDefault="00F8423B" w:rsidP="00AF48A7">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t>умение оценивать с позиций социальных норм собственные поступки и поступки других людей;</w:t>
      </w:r>
    </w:p>
    <w:p w:rsidR="00F8423B" w:rsidRDefault="00F8423B" w:rsidP="00AF48A7">
      <w:pPr>
        <w:pBdr>
          <w:top w:val="nil"/>
          <w:left w:val="nil"/>
          <w:bottom w:val="nil"/>
          <w:right w:val="nil"/>
          <w:between w:val="nil"/>
        </w:pBdr>
        <w:suppressAutoHyphens w:val="0"/>
        <w:spacing w:line="360" w:lineRule="auto"/>
        <w:ind w:firstLine="720"/>
        <w:jc w:val="both"/>
        <w:rPr>
          <w:rFonts w:eastAsia="Times New Roman"/>
          <w:sz w:val="28"/>
          <w:szCs w:val="24"/>
        </w:rPr>
      </w:pPr>
      <w:r w:rsidRPr="002610B0">
        <w:rPr>
          <w:rFonts w:eastAsia="Times New Roman"/>
          <w:sz w:val="28"/>
          <w:szCs w:val="24"/>
        </w:rPr>
        <w:lastRenderedPageBreak/>
        <w:t>эмоционально-ценностное отношение к окружающей среде, необходимости ее сохранени</w:t>
      </w:r>
      <w:r w:rsidR="00332035">
        <w:rPr>
          <w:rFonts w:eastAsia="Times New Roman"/>
          <w:sz w:val="28"/>
          <w:szCs w:val="24"/>
        </w:rPr>
        <w:t>я и рационального использования;</w:t>
      </w:r>
    </w:p>
    <w:p w:rsidR="00332035" w:rsidRPr="002610B0" w:rsidRDefault="00332035" w:rsidP="00AF48A7">
      <w:pPr>
        <w:pBdr>
          <w:top w:val="nil"/>
          <w:left w:val="nil"/>
          <w:bottom w:val="nil"/>
          <w:right w:val="nil"/>
          <w:between w:val="nil"/>
        </w:pBdr>
        <w:suppressAutoHyphens w:val="0"/>
        <w:spacing w:line="360" w:lineRule="auto"/>
        <w:ind w:firstLine="720"/>
        <w:jc w:val="both"/>
        <w:rPr>
          <w:rFonts w:eastAsia="Times New Roman"/>
          <w:sz w:val="28"/>
          <w:szCs w:val="24"/>
        </w:rPr>
      </w:pPr>
      <w:proofErr w:type="spellStart"/>
      <w:r>
        <w:rPr>
          <w:rFonts w:eastAsia="Times New Roman"/>
          <w:sz w:val="28"/>
          <w:szCs w:val="24"/>
        </w:rPr>
        <w:t>сформированность</w:t>
      </w:r>
      <w:proofErr w:type="spellEnd"/>
      <w:r>
        <w:rPr>
          <w:rFonts w:eastAsia="Times New Roman"/>
          <w:sz w:val="28"/>
          <w:szCs w:val="24"/>
        </w:rPr>
        <w:t xml:space="preserve"> ценностного и ответственного отношения к собственному здоровью, здоровому образу жизни и безопасному поведению.</w:t>
      </w:r>
    </w:p>
    <w:p w:rsidR="00990C72" w:rsidRPr="00124739" w:rsidRDefault="00641282" w:rsidP="00AF48A7">
      <w:pPr>
        <w:widowControl w:val="0"/>
        <w:spacing w:line="360" w:lineRule="auto"/>
        <w:ind w:firstLine="709"/>
        <w:jc w:val="both"/>
        <w:rPr>
          <w:sz w:val="28"/>
          <w:szCs w:val="28"/>
        </w:rPr>
      </w:pPr>
      <w:r>
        <w:rPr>
          <w:rFonts w:eastAsia="Times New Roman"/>
          <w:bCs/>
          <w:kern w:val="0"/>
          <w:sz w:val="28"/>
          <w:szCs w:val="28"/>
        </w:rPr>
        <w:t>95</w:t>
      </w:r>
      <w:r w:rsidR="001A73E2" w:rsidRPr="00124739">
        <w:rPr>
          <w:rFonts w:eastAsia="Times New Roman"/>
          <w:bCs/>
          <w:kern w:val="0"/>
          <w:sz w:val="28"/>
          <w:szCs w:val="28"/>
        </w:rPr>
        <w:t>.4</w:t>
      </w:r>
      <w:r w:rsidR="001A73E2" w:rsidRPr="00124739">
        <w:rPr>
          <w:bCs/>
          <w:sz w:val="28"/>
          <w:szCs w:val="28"/>
        </w:rPr>
        <w:t>.4.</w:t>
      </w:r>
      <w:bookmarkStart w:id="36" w:name="_Toc140842294"/>
      <w:bookmarkStart w:id="37" w:name="_Toc151565433"/>
      <w:r w:rsidR="001A73E2" w:rsidRPr="00124739">
        <w:rPr>
          <w:bCs/>
          <w:sz w:val="28"/>
          <w:szCs w:val="28"/>
        </w:rPr>
        <w:t xml:space="preserve"> </w:t>
      </w:r>
      <w:bookmarkEnd w:id="36"/>
      <w:bookmarkEnd w:id="37"/>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73E2" w:rsidRPr="00124739" w:rsidRDefault="0048399F"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95</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11C91" w:rsidRPr="006D19AA" w:rsidRDefault="00F11C91" w:rsidP="00F10625">
      <w:pPr>
        <w:spacing w:line="360" w:lineRule="auto"/>
        <w:ind w:firstLine="709"/>
        <w:jc w:val="both"/>
        <w:rPr>
          <w:sz w:val="28"/>
          <w:szCs w:val="28"/>
        </w:rPr>
      </w:pPr>
      <w:r w:rsidRPr="006D19AA">
        <w:rPr>
          <w:sz w:val="28"/>
          <w:szCs w:val="28"/>
        </w:rPr>
        <w:t>выявлять и характеризовать существенные признаки объектов (явлений);</w:t>
      </w:r>
    </w:p>
    <w:p w:rsidR="00F11C91" w:rsidRPr="006D19AA" w:rsidRDefault="00F11C91" w:rsidP="00F10625">
      <w:pPr>
        <w:spacing w:line="360" w:lineRule="auto"/>
        <w:ind w:firstLine="709"/>
        <w:jc w:val="both"/>
        <w:rPr>
          <w:sz w:val="28"/>
          <w:szCs w:val="28"/>
        </w:rPr>
      </w:pPr>
      <w:r w:rsidRPr="006D19AA">
        <w:rPr>
          <w:sz w:val="28"/>
          <w:szCs w:val="28"/>
        </w:rPr>
        <w:t xml:space="preserve">устанавливать существенный признак классификации, основания </w:t>
      </w:r>
      <w:r w:rsidRPr="006D19AA">
        <w:rPr>
          <w:sz w:val="28"/>
          <w:szCs w:val="28"/>
        </w:rPr>
        <w:br/>
        <w:t>для обобщения и сравнения, критерии проводимого анализа;</w:t>
      </w:r>
    </w:p>
    <w:p w:rsidR="00F11C91" w:rsidRPr="006D19AA" w:rsidRDefault="00F11C91" w:rsidP="00F10625">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 xml:space="preserve">в рассматриваемых фактах, данных и наблюдениях; </w:t>
      </w:r>
    </w:p>
    <w:p w:rsidR="00F11C91" w:rsidRPr="006D19AA" w:rsidRDefault="00F11C91" w:rsidP="00F10625">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rsidR="00F11C91" w:rsidRPr="006D19AA" w:rsidRDefault="00F11C91" w:rsidP="00F10625">
      <w:pPr>
        <w:spacing w:line="360" w:lineRule="auto"/>
        <w:ind w:firstLine="709"/>
        <w:jc w:val="both"/>
        <w:rPr>
          <w:sz w:val="28"/>
          <w:szCs w:val="28"/>
        </w:rPr>
      </w:pPr>
      <w:r w:rsidRPr="006D19AA">
        <w:rPr>
          <w:sz w:val="28"/>
          <w:szCs w:val="28"/>
        </w:rPr>
        <w:t>выявлять дефициты информации, данных, необходимых для решения поставленной задачи;</w:t>
      </w:r>
    </w:p>
    <w:p w:rsidR="00F11C91" w:rsidRPr="006D19AA" w:rsidRDefault="00F11C91" w:rsidP="00F10625">
      <w:pPr>
        <w:spacing w:line="360" w:lineRule="auto"/>
        <w:ind w:firstLine="709"/>
        <w:jc w:val="both"/>
        <w:rPr>
          <w:sz w:val="28"/>
          <w:szCs w:val="28"/>
        </w:rPr>
      </w:pPr>
      <w:r w:rsidRPr="006D19AA">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1C91" w:rsidRPr="006D19AA" w:rsidRDefault="00F11C91" w:rsidP="00F10625">
      <w:pPr>
        <w:spacing w:line="360" w:lineRule="auto"/>
        <w:ind w:firstLine="709"/>
        <w:jc w:val="both"/>
        <w:rPr>
          <w:sz w:val="28"/>
          <w:szCs w:val="28"/>
        </w:rPr>
      </w:pPr>
      <w:r w:rsidRPr="006D19AA">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410E" w:rsidRPr="00124739" w:rsidRDefault="0048399F"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95</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1C91" w:rsidRPr="006D19AA" w:rsidRDefault="00F11C91" w:rsidP="00F10625">
      <w:pPr>
        <w:spacing w:line="360" w:lineRule="auto"/>
        <w:ind w:firstLine="709"/>
        <w:jc w:val="both"/>
        <w:rPr>
          <w:sz w:val="28"/>
          <w:szCs w:val="28"/>
        </w:rPr>
      </w:pPr>
      <w:r w:rsidRPr="006D19AA">
        <w:rPr>
          <w:sz w:val="28"/>
          <w:szCs w:val="28"/>
        </w:rPr>
        <w:t xml:space="preserve">формулировать проблемные вопросы, отражающие несоответствие </w:t>
      </w:r>
      <w:r w:rsidRPr="006D19AA">
        <w:rPr>
          <w:sz w:val="28"/>
          <w:szCs w:val="28"/>
        </w:rPr>
        <w:br/>
        <w:t>между рассматриваемым и наиболее благоприятным состоянием объекта (явления) повседневной жизни;</w:t>
      </w:r>
    </w:p>
    <w:p w:rsidR="00F11C91" w:rsidRPr="006D19AA" w:rsidRDefault="00F11C91" w:rsidP="00F10625">
      <w:pPr>
        <w:spacing w:line="360" w:lineRule="auto"/>
        <w:ind w:firstLine="709"/>
        <w:jc w:val="both"/>
        <w:rPr>
          <w:sz w:val="28"/>
          <w:szCs w:val="28"/>
        </w:rPr>
      </w:pPr>
      <w:r w:rsidRPr="006D19AA">
        <w:rPr>
          <w:sz w:val="28"/>
          <w:szCs w:val="28"/>
        </w:rPr>
        <w:lastRenderedPageBreak/>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F11C91" w:rsidRPr="006D19AA" w:rsidRDefault="00F11C91" w:rsidP="00F10625">
      <w:pPr>
        <w:spacing w:line="360" w:lineRule="auto"/>
        <w:ind w:firstLine="709"/>
        <w:jc w:val="both"/>
        <w:rPr>
          <w:sz w:val="28"/>
          <w:szCs w:val="28"/>
        </w:rPr>
      </w:pPr>
      <w:r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11C91" w:rsidRPr="006D19AA" w:rsidRDefault="00F11C91" w:rsidP="00F10625">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rsidR="004F410E" w:rsidRPr="00124739" w:rsidRDefault="0048399F"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95</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rsidR="00F11C91" w:rsidRPr="006D19AA" w:rsidRDefault="00F11C91" w:rsidP="00F10625">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rsidR="00F11C91" w:rsidRPr="006D19AA" w:rsidRDefault="00F11C91" w:rsidP="00F10625">
      <w:pPr>
        <w:spacing w:line="360" w:lineRule="auto"/>
        <w:ind w:firstLine="709"/>
        <w:jc w:val="both"/>
        <w:rPr>
          <w:sz w:val="28"/>
          <w:szCs w:val="28"/>
        </w:rPr>
      </w:pPr>
      <w:r w:rsidRPr="006D19AA">
        <w:rPr>
          <w:sz w:val="28"/>
          <w:szCs w:val="28"/>
        </w:rPr>
        <w:t>выбирать, анализировать, систематизировать и интерпретировать информацию различных видов и форм представления;</w:t>
      </w:r>
    </w:p>
    <w:p w:rsidR="00F11C91" w:rsidRPr="006D19AA" w:rsidRDefault="00F11C91" w:rsidP="00F10625">
      <w:pPr>
        <w:spacing w:line="360" w:lineRule="auto"/>
        <w:ind w:firstLine="709"/>
        <w:jc w:val="both"/>
        <w:rPr>
          <w:sz w:val="28"/>
          <w:szCs w:val="28"/>
        </w:rPr>
      </w:pPr>
      <w:r w:rsidRPr="006D19AA">
        <w:rPr>
          <w:sz w:val="28"/>
          <w:szCs w:val="28"/>
        </w:rPr>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rsidR="00F11C91" w:rsidRPr="006D19AA" w:rsidRDefault="00F11C91" w:rsidP="00F10625">
      <w:pPr>
        <w:spacing w:line="360" w:lineRule="auto"/>
        <w:ind w:firstLine="709"/>
        <w:jc w:val="both"/>
        <w:rPr>
          <w:sz w:val="28"/>
          <w:szCs w:val="28"/>
        </w:rPr>
      </w:pPr>
      <w:r w:rsidRPr="006D19AA">
        <w:rPr>
          <w:sz w:val="28"/>
          <w:szCs w:val="28"/>
        </w:rPr>
        <w:t xml:space="preserve">самостоятельно 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rsidR="00F11C91" w:rsidRPr="006D19AA" w:rsidRDefault="00F11C91" w:rsidP="00F10625">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F11C91" w:rsidRPr="006D19AA" w:rsidRDefault="00F11C91" w:rsidP="00F10625">
      <w:pPr>
        <w:spacing w:line="360" w:lineRule="auto"/>
        <w:ind w:firstLine="709"/>
        <w:jc w:val="both"/>
        <w:rPr>
          <w:sz w:val="28"/>
          <w:szCs w:val="28"/>
        </w:rPr>
      </w:pPr>
      <w:r w:rsidRPr="006D19AA">
        <w:rPr>
          <w:sz w:val="28"/>
          <w:szCs w:val="28"/>
        </w:rPr>
        <w:t>эффективно запоминать и систематизировать информацию;</w:t>
      </w:r>
    </w:p>
    <w:p w:rsidR="00F11C91" w:rsidRPr="006D19AA" w:rsidRDefault="00F11C91" w:rsidP="00F10625">
      <w:pPr>
        <w:spacing w:line="360" w:lineRule="auto"/>
        <w:ind w:firstLine="709"/>
        <w:jc w:val="both"/>
        <w:rPr>
          <w:sz w:val="28"/>
          <w:szCs w:val="28"/>
        </w:rPr>
      </w:pPr>
      <w:r w:rsidRPr="006D19AA">
        <w:rPr>
          <w:sz w:val="28"/>
          <w:szCs w:val="28"/>
        </w:rPr>
        <w:t>овладение системой универсальных познавательных действий обеспечивает сформированность когнитивных навыков обучающихся.</w:t>
      </w:r>
    </w:p>
    <w:p w:rsidR="004F410E" w:rsidRPr="00124739" w:rsidRDefault="0048399F" w:rsidP="00F10625">
      <w:pPr>
        <w:pStyle w:val="af8"/>
        <w:widowControl w:val="0"/>
        <w:spacing w:before="0" w:beforeAutospacing="0" w:after="0" w:afterAutospacing="0" w:line="360" w:lineRule="auto"/>
        <w:ind w:firstLine="709"/>
        <w:jc w:val="both"/>
        <w:rPr>
          <w:sz w:val="28"/>
          <w:szCs w:val="28"/>
        </w:rPr>
      </w:pPr>
      <w:r>
        <w:rPr>
          <w:bCs/>
          <w:sz w:val="28"/>
          <w:szCs w:val="28"/>
        </w:rPr>
        <w:t>95</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rsidR="00F11C91" w:rsidRPr="006D19AA" w:rsidRDefault="00F11C91" w:rsidP="00F10625">
      <w:pPr>
        <w:spacing w:line="360" w:lineRule="auto"/>
        <w:ind w:firstLine="709"/>
        <w:jc w:val="both"/>
        <w:rPr>
          <w:sz w:val="28"/>
          <w:szCs w:val="28"/>
        </w:rPr>
      </w:pPr>
      <w:bookmarkStart w:id="38" w:name="_TOC_250006"/>
      <w:r w:rsidRPr="006D19AA">
        <w:rPr>
          <w:sz w:val="28"/>
          <w:szCs w:val="28"/>
        </w:rPr>
        <w:t xml:space="preserve">уверенно высказывать свою точку зрения в устной и письменной речи, выражать эмоции в соответствии с форматом и целями общения, определять </w:t>
      </w:r>
      <w:r w:rsidRPr="006D19AA">
        <w:rPr>
          <w:sz w:val="28"/>
          <w:szCs w:val="28"/>
        </w:rPr>
        <w:lastRenderedPageBreak/>
        <w:t>предпосылки возникновения конфликтных ситуаций и выстраивать грамотное общение для их смягчения;</w:t>
      </w:r>
    </w:p>
    <w:p w:rsidR="00F11C91" w:rsidRPr="006D19AA" w:rsidRDefault="00F11C91" w:rsidP="00F10625">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11C91" w:rsidRPr="006D19AA" w:rsidRDefault="00F11C91" w:rsidP="00F10625">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rsidR="00F11C91" w:rsidRPr="006D19AA" w:rsidRDefault="00F11C91" w:rsidP="00F10625">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11C91" w:rsidRPr="006D19AA" w:rsidRDefault="00F11C91" w:rsidP="00F10625">
      <w:pPr>
        <w:spacing w:line="360" w:lineRule="auto"/>
        <w:ind w:firstLine="709"/>
        <w:jc w:val="both"/>
        <w:rPr>
          <w:sz w:val="28"/>
          <w:szCs w:val="28"/>
        </w:rPr>
      </w:pPr>
      <w:r w:rsidRPr="006D19AA">
        <w:rPr>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F410E" w:rsidRPr="00124739" w:rsidRDefault="0048399F" w:rsidP="00F10625">
      <w:pPr>
        <w:pStyle w:val="af8"/>
        <w:widowControl w:val="0"/>
        <w:spacing w:before="0" w:beforeAutospacing="0" w:after="0" w:afterAutospacing="0" w:line="360" w:lineRule="auto"/>
        <w:ind w:firstLine="709"/>
        <w:jc w:val="both"/>
        <w:rPr>
          <w:sz w:val="28"/>
          <w:szCs w:val="28"/>
        </w:rPr>
      </w:pPr>
      <w:r>
        <w:rPr>
          <w:bCs/>
          <w:sz w:val="28"/>
          <w:szCs w:val="28"/>
        </w:rPr>
        <w:t>95</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38"/>
    <w:p w:rsidR="00F11C91" w:rsidRPr="006D19AA" w:rsidRDefault="00F11C91" w:rsidP="00F10625">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rsidR="00F11C91" w:rsidRPr="006D19AA" w:rsidRDefault="00F11C91" w:rsidP="00F10625">
      <w:pPr>
        <w:spacing w:line="360" w:lineRule="auto"/>
        <w:ind w:firstLine="709"/>
        <w:jc w:val="both"/>
        <w:rPr>
          <w:sz w:val="28"/>
          <w:szCs w:val="28"/>
        </w:rPr>
      </w:pPr>
      <w:r w:rsidRPr="006D19AA">
        <w:rPr>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11C91" w:rsidRPr="006D19AA" w:rsidRDefault="00F11C91" w:rsidP="00F10625">
      <w:pPr>
        <w:spacing w:line="360" w:lineRule="auto"/>
        <w:ind w:firstLine="709"/>
        <w:jc w:val="both"/>
        <w:rPr>
          <w:sz w:val="28"/>
          <w:szCs w:val="28"/>
        </w:rPr>
      </w:pPr>
      <w:r w:rsidRPr="006D19AA">
        <w:rPr>
          <w:sz w:val="28"/>
          <w:szCs w:val="28"/>
        </w:rPr>
        <w:t xml:space="preserve">составлять план действий, находить необходимые ресурсы </w:t>
      </w:r>
      <w:r w:rsidRPr="006D19AA">
        <w:rPr>
          <w:sz w:val="28"/>
          <w:szCs w:val="28"/>
        </w:rPr>
        <w:br/>
        <w:t>для его выполнения, при необходимости корректировать предложенный алгоритм, брать ответственность за принятое решение.</w:t>
      </w:r>
    </w:p>
    <w:p w:rsidR="004F410E" w:rsidRPr="00124739" w:rsidRDefault="0048399F" w:rsidP="00F10625">
      <w:pPr>
        <w:pStyle w:val="af8"/>
        <w:widowControl w:val="0"/>
        <w:spacing w:before="0" w:beforeAutospacing="0" w:after="0" w:afterAutospacing="0" w:line="360" w:lineRule="auto"/>
        <w:ind w:firstLine="709"/>
        <w:jc w:val="both"/>
        <w:rPr>
          <w:sz w:val="28"/>
          <w:szCs w:val="28"/>
        </w:rPr>
      </w:pPr>
      <w:r>
        <w:rPr>
          <w:bCs/>
          <w:sz w:val="28"/>
          <w:szCs w:val="28"/>
        </w:rPr>
        <w:t>95</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11C91" w:rsidRPr="006D19AA" w:rsidRDefault="00F11C91" w:rsidP="00F10625">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rsidR="00F11C91" w:rsidRPr="006D19AA" w:rsidRDefault="00F11C91" w:rsidP="00F10625">
      <w:pPr>
        <w:spacing w:line="360" w:lineRule="auto"/>
        <w:ind w:firstLine="709"/>
        <w:jc w:val="both"/>
        <w:rPr>
          <w:sz w:val="28"/>
          <w:szCs w:val="28"/>
        </w:rPr>
      </w:pPr>
      <w:r w:rsidRPr="006D19AA">
        <w:rPr>
          <w:sz w:val="28"/>
          <w:szCs w:val="28"/>
        </w:rPr>
        <w:lastRenderedPageBreak/>
        <w:t>объяснять причины достижения (</w:t>
      </w:r>
      <w:proofErr w:type="spellStart"/>
      <w:r w:rsidRPr="006D19AA">
        <w:rPr>
          <w:sz w:val="28"/>
          <w:szCs w:val="28"/>
        </w:rPr>
        <w:t>недостижения</w:t>
      </w:r>
      <w:proofErr w:type="spellEnd"/>
      <w:r w:rsidRPr="006D19AA">
        <w:rPr>
          <w:sz w:val="28"/>
          <w:szCs w:val="28"/>
        </w:rPr>
        <w:t xml:space="preserve">) результатов деятельности, давать оценку приобретённому опыту, уметь находить позитивное </w:t>
      </w:r>
      <w:r w:rsidRPr="006D19AA">
        <w:rPr>
          <w:sz w:val="28"/>
          <w:szCs w:val="28"/>
        </w:rPr>
        <w:br/>
        <w:t>в произошедшей ситуации;</w:t>
      </w:r>
    </w:p>
    <w:p w:rsidR="00F11C91" w:rsidRPr="006D19AA" w:rsidRDefault="00F11C91" w:rsidP="00F10625">
      <w:pPr>
        <w:spacing w:line="360" w:lineRule="auto"/>
        <w:ind w:firstLine="709"/>
        <w:jc w:val="both"/>
        <w:rPr>
          <w:sz w:val="28"/>
          <w:szCs w:val="28"/>
        </w:rPr>
      </w:pPr>
      <w:r w:rsidRPr="006D19AA">
        <w:rPr>
          <w:sz w:val="28"/>
          <w:szCs w:val="28"/>
        </w:rPr>
        <w:t>оценивать соответствие результата цели и условиям;</w:t>
      </w:r>
    </w:p>
    <w:p w:rsidR="00F11C91" w:rsidRPr="006D19AA" w:rsidRDefault="00F11C91" w:rsidP="00F10625">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rsidR="00F11C91" w:rsidRPr="006D19AA" w:rsidRDefault="00F11C91" w:rsidP="00F10625">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rsidR="00F11C91" w:rsidRPr="006D19AA" w:rsidRDefault="00F11C91" w:rsidP="00F10625">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rsidR="00F11C91" w:rsidRPr="006D19AA" w:rsidRDefault="00F11C91" w:rsidP="00F10625">
      <w:pPr>
        <w:spacing w:line="360" w:lineRule="auto"/>
        <w:ind w:firstLine="709"/>
        <w:jc w:val="both"/>
        <w:rPr>
          <w:sz w:val="28"/>
          <w:szCs w:val="28"/>
        </w:rPr>
      </w:pPr>
      <w:r w:rsidRPr="006D19AA">
        <w:rPr>
          <w:sz w:val="28"/>
          <w:szCs w:val="28"/>
        </w:rPr>
        <w:t>быть открытым себе и другим, осознавать невозможность контроля всего вокруг.</w:t>
      </w:r>
    </w:p>
    <w:p w:rsidR="004F410E" w:rsidRPr="00124739" w:rsidRDefault="0048399F" w:rsidP="00F10625">
      <w:pPr>
        <w:pStyle w:val="af8"/>
        <w:widowControl w:val="0"/>
        <w:spacing w:before="0" w:beforeAutospacing="0" w:after="0" w:afterAutospacing="0" w:line="360" w:lineRule="auto"/>
        <w:ind w:firstLine="709"/>
        <w:jc w:val="both"/>
        <w:rPr>
          <w:sz w:val="28"/>
          <w:szCs w:val="28"/>
        </w:rPr>
      </w:pPr>
      <w:r>
        <w:rPr>
          <w:bCs/>
          <w:sz w:val="28"/>
          <w:szCs w:val="28"/>
        </w:rPr>
        <w:t>95</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rsidR="00F11C91" w:rsidRPr="006D19AA" w:rsidRDefault="00F11C91" w:rsidP="00F10625">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rsidR="00F11C91" w:rsidRPr="006D19AA" w:rsidRDefault="00F11C91" w:rsidP="00F10625">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90C72" w:rsidRDefault="00F11C91" w:rsidP="00F10625">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11E7E" w:rsidRPr="00071F71" w:rsidRDefault="00D11E7E" w:rsidP="00071F71">
      <w:pPr>
        <w:widowControl w:val="0"/>
        <w:spacing w:line="360" w:lineRule="auto"/>
        <w:ind w:firstLine="709"/>
        <w:jc w:val="both"/>
        <w:rPr>
          <w:rFonts w:eastAsia="Times New Roman"/>
          <w:b/>
          <w:sz w:val="28"/>
          <w:szCs w:val="24"/>
        </w:rPr>
      </w:pPr>
      <w:r w:rsidRPr="00071F71">
        <w:rPr>
          <w:rFonts w:eastAsia="Times New Roman"/>
          <w:b/>
          <w:sz w:val="28"/>
          <w:szCs w:val="24"/>
        </w:rPr>
        <w:t xml:space="preserve">Специальные </w:t>
      </w:r>
      <w:proofErr w:type="spellStart"/>
      <w:r w:rsidRPr="00071F71">
        <w:rPr>
          <w:rFonts w:eastAsia="Times New Roman"/>
          <w:b/>
          <w:sz w:val="28"/>
          <w:szCs w:val="24"/>
        </w:rPr>
        <w:t>метапредметные</w:t>
      </w:r>
      <w:proofErr w:type="spellEnd"/>
      <w:r w:rsidRPr="00071F71">
        <w:rPr>
          <w:rFonts w:eastAsia="Times New Roman"/>
          <w:b/>
          <w:sz w:val="28"/>
          <w:szCs w:val="24"/>
        </w:rPr>
        <w:t xml:space="preserve"> результаты:</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использовать сохранные анализаторы в различных видах деятельности (учебно-познавательной, ориентировочной, трудовой);</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применять осязательный и слуховой способы восприятия материала;</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читать и писать с использованием рельефно-точечной системы Л. Брайля;</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lastRenderedPageBreak/>
        <w:t>применять современные средства коммуникации и тифлотехнические средства;</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осуществлять пространственную и социально-бытовую ориентировку, обладать мобильностью;</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применять приемы отбора и систематизации материала на определенную тему;</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вести самостоятельный поиск информации;</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 xml:space="preserve">преобразовывать, сохранять и передавать информацию, полученную в результате чтения или </w:t>
      </w:r>
      <w:proofErr w:type="spellStart"/>
      <w:r>
        <w:rPr>
          <w:rFonts w:eastAsia="Times New Roman"/>
          <w:sz w:val="28"/>
          <w:szCs w:val="24"/>
        </w:rPr>
        <w:t>аудирования</w:t>
      </w:r>
      <w:proofErr w:type="spellEnd"/>
      <w:r>
        <w:rPr>
          <w:rFonts w:eastAsia="Times New Roman"/>
          <w:sz w:val="28"/>
          <w:szCs w:val="24"/>
        </w:rPr>
        <w:t>;</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принимать участие в речевом общении, соблюдая нормы речевого этикета;</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адекватно использовать жесты, мимику в процессе речевого общения;</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осуществлять речевой самоконтроль в процессе учебной деятельности и в повседневной коммуникации;</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оценивать свою речь с точки зрения ее содержания, языкового оформления;</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находить грамматические и речевые ошибки, недочеты, исправлять их;</w:t>
      </w:r>
    </w:p>
    <w:p w:rsidR="00D11E7E" w:rsidRDefault="00D11E7E" w:rsidP="00071F71">
      <w:pPr>
        <w:suppressAutoHyphens w:val="0"/>
        <w:spacing w:line="360" w:lineRule="auto"/>
        <w:ind w:firstLine="720"/>
        <w:jc w:val="both"/>
        <w:rPr>
          <w:rFonts w:eastAsia="Times New Roman"/>
          <w:sz w:val="28"/>
          <w:szCs w:val="24"/>
        </w:rPr>
      </w:pPr>
      <w:r>
        <w:rPr>
          <w:rFonts w:eastAsia="Times New Roman"/>
          <w:sz w:val="28"/>
          <w:szCs w:val="24"/>
        </w:rPr>
        <w:t>планировать, контролировать и оценивать учебные действия в соответствии с поставленной задачей и условиями ее реализации.</w:t>
      </w:r>
    </w:p>
    <w:p w:rsidR="004F410E" w:rsidRPr="00124739" w:rsidRDefault="0048399F" w:rsidP="00071F71">
      <w:pPr>
        <w:pStyle w:val="af8"/>
        <w:widowControl w:val="0"/>
        <w:spacing w:before="0" w:beforeAutospacing="0" w:after="0" w:afterAutospacing="0" w:line="360" w:lineRule="auto"/>
        <w:ind w:firstLine="709"/>
        <w:jc w:val="both"/>
        <w:rPr>
          <w:sz w:val="28"/>
          <w:szCs w:val="28"/>
        </w:rPr>
      </w:pPr>
      <w:bookmarkStart w:id="39" w:name="_Toc134720971"/>
      <w:r>
        <w:rPr>
          <w:bCs/>
          <w:sz w:val="28"/>
          <w:szCs w:val="28"/>
        </w:rPr>
        <w:t>95</w:t>
      </w:r>
      <w:r w:rsidR="004F410E" w:rsidRPr="00124739">
        <w:rPr>
          <w:bCs/>
          <w:sz w:val="28"/>
          <w:szCs w:val="28"/>
        </w:rPr>
        <w:t xml:space="preserve">.4.5. </w:t>
      </w:r>
      <w:r w:rsidR="004F410E" w:rsidRPr="00124739">
        <w:rPr>
          <w:sz w:val="28"/>
          <w:szCs w:val="28"/>
        </w:rPr>
        <w:t>Предметные результаты освоения программы по ОБЖ на уровне основного общего образования.</w:t>
      </w:r>
    </w:p>
    <w:p w:rsidR="00F11C91" w:rsidRPr="006D19AA" w:rsidRDefault="0048399F" w:rsidP="00F10625">
      <w:pPr>
        <w:spacing w:line="360" w:lineRule="auto"/>
        <w:ind w:firstLine="709"/>
        <w:jc w:val="both"/>
        <w:rPr>
          <w:sz w:val="28"/>
          <w:szCs w:val="28"/>
        </w:rPr>
      </w:pPr>
      <w:r>
        <w:rPr>
          <w:rFonts w:eastAsia="Times New Roman"/>
          <w:bCs/>
          <w:kern w:val="0"/>
          <w:sz w:val="28"/>
          <w:szCs w:val="28"/>
        </w:rPr>
        <w:t>95</w:t>
      </w:r>
      <w:r w:rsidR="004F410E" w:rsidRPr="00124739">
        <w:rPr>
          <w:rFonts w:eastAsia="Times New Roman"/>
          <w:bCs/>
          <w:kern w:val="0"/>
          <w:sz w:val="28"/>
          <w:szCs w:val="28"/>
        </w:rPr>
        <w:t>.4</w:t>
      </w:r>
      <w:r w:rsidR="004F410E" w:rsidRPr="00124739">
        <w:rPr>
          <w:bCs/>
          <w:sz w:val="28"/>
          <w:szCs w:val="28"/>
        </w:rPr>
        <w:t xml:space="preserve">.5.1. </w:t>
      </w:r>
      <w:bookmarkEnd w:id="39"/>
      <w:r w:rsidR="00F11C91" w:rsidRPr="006D19AA">
        <w:rPr>
          <w:sz w:val="28"/>
          <w:szCs w:val="28"/>
        </w:rPr>
        <w:t xml:space="preserve">Предметные результаты характеризуют </w:t>
      </w:r>
      <w:proofErr w:type="spellStart"/>
      <w:r w:rsidR="00F11C91" w:rsidRPr="006D19AA">
        <w:rPr>
          <w:sz w:val="28"/>
          <w:szCs w:val="28"/>
        </w:rPr>
        <w:t>сформированностью</w:t>
      </w:r>
      <w:proofErr w:type="spellEnd"/>
      <w:r w:rsidR="00F11C91" w:rsidRPr="006D19AA">
        <w:rPr>
          <w:sz w:val="28"/>
          <w:szCs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11C91" w:rsidRPr="006D19AA" w:rsidRDefault="00F11C91" w:rsidP="00F10625">
      <w:pPr>
        <w:spacing w:line="360" w:lineRule="auto"/>
        <w:ind w:firstLine="709"/>
        <w:jc w:val="both"/>
        <w:rPr>
          <w:sz w:val="28"/>
          <w:szCs w:val="28"/>
        </w:rPr>
      </w:pPr>
      <w:r w:rsidRPr="006D19AA">
        <w:rPr>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D19AA">
        <w:rPr>
          <w:sz w:val="28"/>
          <w:szCs w:val="28"/>
        </w:rPr>
        <w:t>антиэкстремистского</w:t>
      </w:r>
      <w:proofErr w:type="spellEnd"/>
      <w:r w:rsidRPr="006D19AA">
        <w:rPr>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90C72" w:rsidRPr="00124739" w:rsidRDefault="0048399F" w:rsidP="00F10625">
      <w:pPr>
        <w:widowControl w:val="0"/>
        <w:spacing w:line="360" w:lineRule="auto"/>
        <w:ind w:firstLine="709"/>
        <w:jc w:val="both"/>
        <w:rPr>
          <w:sz w:val="28"/>
          <w:szCs w:val="28"/>
        </w:rPr>
      </w:pPr>
      <w:r>
        <w:rPr>
          <w:rFonts w:eastAsia="Times New Roman"/>
          <w:bCs/>
          <w:kern w:val="0"/>
          <w:sz w:val="28"/>
          <w:szCs w:val="28"/>
        </w:rPr>
        <w:lastRenderedPageBreak/>
        <w:t>95</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lastRenderedPageBreak/>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6D19AA">
        <w:rPr>
          <w:rFonts w:eastAsia="SchoolBookSanPin"/>
          <w:sz w:val="28"/>
          <w:szCs w:val="28"/>
        </w:rPr>
        <w:t>манипулятивном</w:t>
      </w:r>
      <w:proofErr w:type="spellEnd"/>
      <w:r w:rsidRPr="006D19AA">
        <w:rPr>
          <w:rFonts w:eastAsia="SchoolBookSanPin"/>
          <w:sz w:val="28"/>
          <w:szCs w:val="28"/>
        </w:rPr>
        <w:t xml:space="preserve"> поведении, умения распознавать опасные проявления и формирование готовности им противодействовать</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lastRenderedPageBreak/>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90C72" w:rsidRDefault="00641282" w:rsidP="00F10625">
      <w:pPr>
        <w:widowControl w:val="0"/>
        <w:spacing w:line="360" w:lineRule="auto"/>
        <w:ind w:firstLine="709"/>
        <w:jc w:val="both"/>
        <w:rPr>
          <w:sz w:val="28"/>
          <w:szCs w:val="28"/>
        </w:rPr>
      </w:pPr>
      <w:r>
        <w:rPr>
          <w:rFonts w:eastAsia="Times New Roman"/>
          <w:bCs/>
          <w:kern w:val="0"/>
          <w:sz w:val="28"/>
          <w:szCs w:val="28"/>
        </w:rPr>
        <w:t>95</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00124739">
        <w:rPr>
          <w:sz w:val="28"/>
          <w:szCs w:val="28"/>
        </w:rPr>
        <w:t>:</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значение Конституции РФ;</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содержание 2, 4, 20, 41, 42, 58,59 статей Конституции РФ, пояснять их значение для личности и общества;</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понятия «национальные интересы» и «угрозы национальной безопасности, приводить примеры;</w:t>
      </w:r>
    </w:p>
    <w:p w:rsidR="00F11C91" w:rsidRPr="006D19AA" w:rsidRDefault="00F11C91" w:rsidP="001A2907">
      <w:pPr>
        <w:widowControl w:val="0"/>
        <w:spacing w:line="360" w:lineRule="auto"/>
        <w:ind w:firstLine="541"/>
        <w:jc w:val="both"/>
        <w:rPr>
          <w:rFonts w:eastAsia="SchoolBookSanPin"/>
          <w:sz w:val="28"/>
          <w:szCs w:val="28"/>
        </w:rPr>
      </w:pPr>
      <w:r w:rsidRPr="006D19AA">
        <w:rPr>
          <w:rFonts w:eastAsia="SchoolBookSanPin"/>
          <w:sz w:val="28"/>
          <w:szCs w:val="28"/>
        </w:rPr>
        <w:t xml:space="preserve">раскрывать классификацию чрезвычайных ситуаций по масштабам </w:t>
      </w:r>
      <w:r w:rsidRPr="006D19AA">
        <w:rPr>
          <w:rFonts w:eastAsia="SchoolBookSanPin"/>
          <w:sz w:val="28"/>
          <w:szCs w:val="28"/>
        </w:rPr>
        <w:br/>
        <w:t>и источникам возникновения, приводить примеры;</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перечислять основные этапы развития гражданской обороны, характеризовать роль гражданской обороны при ЧС и угрозах военного характера;</w:t>
      </w:r>
    </w:p>
    <w:p w:rsidR="006E3CA4"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 xml:space="preserve">выработать навыки безопасных действий при получении сигнала «Внимание всем!»; </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порядок действий населения при объявлении эвакуации;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моделировать реальные ситуации и решать ситуационные задачи;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 xml:space="preserve">характеризовать современное состояние Вооружённых Сил Российской </w:t>
      </w:r>
      <w:r w:rsidRPr="006D19AA">
        <w:rPr>
          <w:rFonts w:eastAsia="SchoolBookSanPin"/>
          <w:sz w:val="28"/>
          <w:szCs w:val="28"/>
        </w:rPr>
        <w:lastRenderedPageBreak/>
        <w:t>Федерации;</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понятия «воинская обязанность», «военная служба»;</w:t>
      </w:r>
    </w:p>
    <w:p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содержание подготовки к службе в армии</w:t>
      </w:r>
      <w:r w:rsidRPr="006D19AA">
        <w:rPr>
          <w:sz w:val="28"/>
          <w:szCs w:val="28"/>
        </w:rPr>
        <w:t>.</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представление об истории зарождения и развития Вооруженных Сил Российской Федерации;</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направлениях подготовки к военной службе;</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выработать понимание о необходимости подготовки по направлениям подготовки к военной службе;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видах и родах Вооруженных Сил Российской Федерации;</w:t>
      </w:r>
    </w:p>
    <w:p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понимание функций и задач Вооруженных Сил на современном этапе;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составе и предназначении видов и родов Вооруженных Сил Российской Федерации;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sidR="00AF1A31">
        <w:rPr>
          <w:rFonts w:eastAsia="SchoolBookSanPin"/>
          <w:sz w:val="28"/>
          <w:szCs w:val="28"/>
        </w:rPr>
        <w:t>;</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представления об основных образцах вооружения и военной техники;</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классифицировать виды вооружения и военной техники;</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рассказывать об основных тактико-технических характеристиках вооружения и военной техники;</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представление об организационной структуре отделения и задачах личного состава в бою;</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 xml:space="preserve">классифицировать современные виды средств экипировки военнослужащего и </w:t>
      </w:r>
      <w:r w:rsidRPr="00332ABE">
        <w:rPr>
          <w:rFonts w:eastAsia="SchoolBookSanPin"/>
          <w:sz w:val="28"/>
          <w:szCs w:val="28"/>
        </w:rPr>
        <w:lastRenderedPageBreak/>
        <w:t xml:space="preserve">элементов </w:t>
      </w:r>
      <w:proofErr w:type="spellStart"/>
      <w:r w:rsidRPr="00332ABE">
        <w:rPr>
          <w:rFonts w:eastAsia="SchoolBookSanPin"/>
          <w:sz w:val="28"/>
          <w:szCs w:val="28"/>
        </w:rPr>
        <w:t>бронезащиты</w:t>
      </w:r>
      <w:proofErr w:type="spellEnd"/>
      <w:r w:rsidRPr="00332ABE">
        <w:rPr>
          <w:rFonts w:eastAsia="SchoolBookSanPin"/>
          <w:sz w:val="28"/>
          <w:szCs w:val="28"/>
        </w:rPr>
        <w:t xml:space="preserve">; </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выработать алгоритм надевания экипировки и средств </w:t>
      </w:r>
      <w:proofErr w:type="spellStart"/>
      <w:r w:rsidRPr="006D19AA">
        <w:rPr>
          <w:rFonts w:eastAsia="SchoolBookSanPin"/>
          <w:sz w:val="28"/>
          <w:szCs w:val="28"/>
        </w:rPr>
        <w:t>бронезащиты</w:t>
      </w:r>
      <w:proofErr w:type="spellEnd"/>
      <w:r w:rsidRPr="006D19AA">
        <w:rPr>
          <w:rFonts w:eastAsia="SchoolBookSanPin"/>
          <w:sz w:val="28"/>
          <w:szCs w:val="28"/>
        </w:rPr>
        <w:t>;</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 вооружении отделения и тактико-технических характеристиках стрелкового оружия;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виды стрелкового оружия и ручных гранат;</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перспективах развития стрелкового оружия;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 xml:space="preserve">рассказывать о принципах единоначалия, принятых в Вооруженных Силах Российской Федерации; </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сформировать представление о порядке подчиненности и взаимоотношениях;</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 порядке отдачи приказа (приказания) и их выполнения; </w:t>
      </w:r>
    </w:p>
    <w:p w:rsidR="00B964EB" w:rsidRDefault="00B964EB" w:rsidP="00F10625">
      <w:pPr>
        <w:spacing w:line="360" w:lineRule="auto"/>
        <w:ind w:firstLine="709"/>
        <w:jc w:val="both"/>
        <w:rPr>
          <w:rFonts w:eastAsia="SchoolBookSanPin"/>
          <w:sz w:val="28"/>
          <w:szCs w:val="28"/>
        </w:rPr>
      </w:pPr>
      <w:r w:rsidRPr="006D19AA">
        <w:rPr>
          <w:rFonts w:eastAsia="SchoolBookSanPin"/>
          <w:sz w:val="28"/>
          <w:szCs w:val="28"/>
        </w:rPr>
        <w:t>классифицировать воинские звания и образцы военной формы одежды;</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актуализировать знания о воинской дисциплине;</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сформировать понимание сущности воинской дисциплины и ее значения;</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рассказывать о принципах достижения твердой воинской дисциплины;</w:t>
      </w:r>
    </w:p>
    <w:p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оценивать риски нарушения воинской дисциплины; выработать модель поведения в воинском коллективе;</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объяснять основные положения Строевого устава;</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 xml:space="preserve">объяснять обязанности военнослужащего перед построением и в строю; </w:t>
      </w:r>
    </w:p>
    <w:p w:rsidR="00B964EB" w:rsidRPr="00332ABE"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перечислять строевые приёмы на месте, выполнять строевые приёмы;</w:t>
      </w:r>
    </w:p>
    <w:p w:rsidR="00B964EB" w:rsidRPr="006D19AA" w:rsidRDefault="00B964EB" w:rsidP="00F10625">
      <w:pPr>
        <w:widowControl w:val="0"/>
        <w:spacing w:line="360" w:lineRule="auto"/>
        <w:ind w:firstLine="709"/>
        <w:jc w:val="both"/>
        <w:rPr>
          <w:rFonts w:eastAsia="SchoolBookSanPin"/>
          <w:sz w:val="28"/>
          <w:szCs w:val="28"/>
        </w:rPr>
      </w:pPr>
      <w:r w:rsidRPr="00332ABE">
        <w:rPr>
          <w:rFonts w:eastAsia="SchoolBookSanPin"/>
          <w:sz w:val="28"/>
          <w:szCs w:val="28"/>
        </w:rPr>
        <w:t>выработать навык выполнения строевых приемов на месте без оружия.</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значение безопасности жизнедеятельности для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смысл понятий «опасность», «безопасность», «риск», «культура </w:t>
      </w:r>
      <w:r w:rsidRPr="006D19AA">
        <w:rPr>
          <w:rFonts w:eastAsia="OfficinaSansBoldITC"/>
          <w:sz w:val="28"/>
          <w:szCs w:val="28"/>
        </w:rPr>
        <w:lastRenderedPageBreak/>
        <w:t>безопасности жизнедеятельности»;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источники опасности;</w:t>
      </w:r>
    </w:p>
    <w:p w:rsidR="00B964EB" w:rsidRPr="006D19AA" w:rsidRDefault="00B964EB" w:rsidP="00F10625">
      <w:pPr>
        <w:widowControl w:val="0"/>
        <w:spacing w:line="360" w:lineRule="auto"/>
        <w:ind w:left="708" w:firstLine="1"/>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сходство и различия опасной и чрезвычайной ситуаций;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механизм перерастания повседневной ситуации в чрезвычайную ситуацию;</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и обосновывать правила поведения в опасных и чрезвычайных ситуациях;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особенности жизнеобеспечения жилища;</w:t>
      </w:r>
    </w:p>
    <w:p w:rsidR="00B964EB" w:rsidRPr="006D19AA" w:rsidRDefault="00B964EB"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классифицировать основные источники опасности в быту;</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потребителя, выработать навыки безопасного выбора продуктов питания;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бытовые отравления и причины их возникновения; </w:t>
      </w:r>
    </w:p>
    <w:p w:rsidR="00501FE2"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безопасного использования средств бытовой химии;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сборе ртути в домашних условиях в случае, если разбился ртутный термометр;</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раскрывать признаки отравления, выработать навыки профилактики пищевых отравлений;</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объяснять правила и приёмы оказания первой помощи, выработать навыки безопасных действий при отравлениях, промывании желудка; </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бытовые травмы и объяснять правила их предупреждения;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обращения с инструментами;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меры предосторожности от укусов различных животных;</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объяснять правила комплектования и хранения домашней аптечки;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обращении с газовыми и электрическими приборами;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опасных ситуациях в подъезде и лифте;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приёмов оказания первой помощи при отравлении газом и электротравме;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пожар, его факторы и стадии развития;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условия и причины возникновения пожаров, характеризовать их возможные последствия;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пожаре дома, на балконе, в подъезде, в лифте;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правильного использования первичных средств пожаротушения, оказания первой помощи;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обязанность и ответственность граждан в области пожарной безопасности;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вызова экстренных служб и объяснять порядок взаимодействия с ними;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раскрывать ответственность за ложные сообщения;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меры по предотвращению проникновения злоумышленников в дом;</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ситуации криминогенного характера;</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с малознакомыми людьми;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и выработать навыки безопасных действий при попытке проникновения в дом посторонних;</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аварийные ситуации в коммунальных системах жизнеобеспечения;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подготовки к возможным авариям в коммунальных системах жизнеобеспечения;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выработать навыки безопасных действий при авариях в коммунальных </w:t>
      </w:r>
      <w:r w:rsidRPr="006D19AA">
        <w:rPr>
          <w:rFonts w:eastAsia="SchoolBookSanPin"/>
          <w:sz w:val="28"/>
          <w:szCs w:val="28"/>
        </w:rPr>
        <w:lastRenderedPageBreak/>
        <w:t>системах жизнеобеспечения;</w:t>
      </w:r>
    </w:p>
    <w:p w:rsidR="00B964EB" w:rsidRPr="006D19AA" w:rsidRDefault="00B964EB" w:rsidP="00F10625">
      <w:pPr>
        <w:spacing w:line="360" w:lineRule="auto"/>
        <w:ind w:firstLine="709"/>
        <w:jc w:val="both"/>
        <w:rPr>
          <w:sz w:val="28"/>
          <w:szCs w:val="28"/>
        </w:rPr>
      </w:pPr>
      <w:r w:rsidRPr="006D19AA">
        <w:rPr>
          <w:rFonts w:eastAsia="SchoolBookSanPin"/>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и объяснять их значение;</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перечислять и характеризовать участников дорожного движения и элементы дороги;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условия обеспечения безопасности участников дорожного движения;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для пешеходов;</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и характеризовать дорожные знаки для пешеходов;</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дорожные ловушки и объяснять правила их предупреждения;</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безопасного перехода дороги;</w:t>
      </w:r>
    </w:p>
    <w:p w:rsidR="00B964EB" w:rsidRPr="006D19AA" w:rsidRDefault="00B964EB"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объяснять правила применения </w:t>
      </w:r>
      <w:proofErr w:type="spellStart"/>
      <w:r w:rsidRPr="006D19AA">
        <w:rPr>
          <w:rFonts w:eastAsia="SchoolBookSanPin"/>
          <w:sz w:val="28"/>
          <w:szCs w:val="28"/>
        </w:rPr>
        <w:t>световозвращающих</w:t>
      </w:r>
      <w:proofErr w:type="spellEnd"/>
      <w:r w:rsidRPr="006D19AA">
        <w:rPr>
          <w:rFonts w:eastAsia="SchoolBookSanPin"/>
          <w:sz w:val="28"/>
          <w:szCs w:val="28"/>
        </w:rPr>
        <w:t xml:space="preserve"> элементов;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пассажиров;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обязанности пассажиров маршрутных транспортных средств;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применения ремня безопасности и детских удерживающих устройств;</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выработать навыки безопасных действий пассажиров при опасных и чрезвычайных ситуациях в маршрутных транспортных средствах;</w:t>
      </w:r>
    </w:p>
    <w:p w:rsidR="00B964EB" w:rsidRPr="006D19AA" w:rsidRDefault="00B964EB" w:rsidP="00F10625">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поведения пассажира мотоцикла;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водителя велосипеда, мопеда, лиц, использующих средства индивидуальной мобильности;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дорожные знаки для водителя велосипеда, сигналы велосипедиста;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подготовки и выработать навыки безопасного использования велосипеда;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требования правил дорожного движения к водителю мотоцикла;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выработать навыки безопасных действий очевидца дорожно-транспортного происшествия;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действий при пожаре на транспорте;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особенности и опасности на различных видах транспорта (внеуличного, железнодорожного, водного, воздушного);</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обязанности пассажиров отдельных видов транспорта;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вырабатывать навыки безопасного поведения пассажиров при различных происшествиях на отдельных видах транспорта;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оказания первой помощи при различных травмах в результате чрезвычайных ситуаций на транспорте;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способы извлечения пострадавшего из транспорта;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классифицировать общественные места;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потенциальные источники опасности в общественных местах;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вызова экстренных служб и порядок взаимодействия с ними;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составления плана действий в случае возникновения опасной или чрезвычайной ситуации;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массовые мероприятия и объяснять правила подготовки к ним;</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при беспорядках в местах массового пребывания людей;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толпу и давку;</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угрозы возникновения пожара;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безопасных действий при эвакуации из общественных мест и зданий;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обрушениях зданий и </w:t>
      </w:r>
      <w:r w:rsidRPr="006D19AA">
        <w:rPr>
          <w:rFonts w:eastAsia="OfficinaSansBoldITC"/>
          <w:sz w:val="28"/>
          <w:szCs w:val="28"/>
        </w:rPr>
        <w:lastRenderedPageBreak/>
        <w:t>сооружений;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взаимодействии с правоохранительными органами;</w:t>
      </w:r>
    </w:p>
    <w:p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чрезвычайные ситуации природного характера;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встрече с дикими животными, змеями, паукообразными и насекомыми;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для снижения риска отравления ядовитыми грибами и растениями;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автономные условия, раскрывать их опасности и порядок подготовки к ним;</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автономном пребывании в природной среде: ориентирование на местности, в том числе </w:t>
      </w:r>
      <w:r w:rsidR="00A701AD">
        <w:rPr>
          <w:rFonts w:eastAsia="OfficinaSansBoldITC"/>
          <w:sz w:val="28"/>
          <w:szCs w:val="28"/>
        </w:rPr>
        <w:t xml:space="preserve">представления о </w:t>
      </w:r>
      <w:r w:rsidRPr="006D19AA">
        <w:rPr>
          <w:rFonts w:eastAsia="OfficinaSansBoldITC"/>
          <w:sz w:val="28"/>
          <w:szCs w:val="28"/>
        </w:rPr>
        <w:t>работ</w:t>
      </w:r>
      <w:r w:rsidR="00A701AD">
        <w:rPr>
          <w:rFonts w:eastAsia="OfficinaSansBoldITC"/>
          <w:sz w:val="28"/>
          <w:szCs w:val="28"/>
        </w:rPr>
        <w:t>е</w:t>
      </w:r>
      <w:r w:rsidRPr="006D19AA">
        <w:rPr>
          <w:rFonts w:eastAsia="OfficinaSansBoldITC"/>
          <w:sz w:val="28"/>
          <w:szCs w:val="28"/>
        </w:rPr>
        <w:t xml:space="preserve"> с компасом и картой, обеспечение ночлега и питания, разведение костра, подача сигналов бедствия;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природные пожары и их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и причины возникновения пожаров;</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природного пожара;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правила безопасного поведения в горах;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снежные лавины, камнепады, сели, оползни,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общие правила безопасного поведения на водоёмах;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купания, характеризовать разницу оборудованных и необорудованных пляжей;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само- и взаимопомощи терпящим бедствие на воде;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тонущего человека летом и человека в полынье;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правила поведения при нахождении на </w:t>
      </w:r>
      <w:proofErr w:type="spellStart"/>
      <w:r w:rsidRPr="006D19AA">
        <w:rPr>
          <w:rFonts w:eastAsia="OfficinaSansBoldITC"/>
          <w:sz w:val="28"/>
          <w:szCs w:val="28"/>
        </w:rPr>
        <w:t>плавсредствах</w:t>
      </w:r>
      <w:proofErr w:type="spellEnd"/>
      <w:r w:rsidRPr="006D19AA">
        <w:rPr>
          <w:rFonts w:eastAsia="OfficinaSansBoldITC"/>
          <w:sz w:val="28"/>
          <w:szCs w:val="28"/>
        </w:rPr>
        <w:t xml:space="preserve"> и на льду;</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наводнения,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наводнении;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цунами,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нахождении в зоне цунами;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ураганы, смерчи,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ураганах и смерчах;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грозы, их внешние признаки и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грозу;</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землетрясения и извержения вулканов и их опасности;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землетрясении, в том числе при попадании под завал;</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извержения вулкана;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«экология» и «экологическая культура»;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значение экологии для устойчивого развития общества;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при неблагоприятной экологической обстановке (загрязнении атмосферы);</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lastRenderedPageBreak/>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«здоровье» и «здоровый образ жизни» и их содержание, объяснять значение здоровья для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влияющие на здоровье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содержание элементов здорового образа жизни, объяснять пагубность вредных привычек;</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обосновывать личную ответственность за сохранение здоровья;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«инфекционные заболевания», объяснять причины их возникновения;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19AA">
        <w:rPr>
          <w:rFonts w:eastAsia="OfficinaSansBoldITC"/>
          <w:sz w:val="28"/>
          <w:szCs w:val="28"/>
        </w:rPr>
        <w:t>панфитотия</w:t>
      </w:r>
      <w:proofErr w:type="spellEnd"/>
      <w:r w:rsidRPr="006D19AA">
        <w:rPr>
          <w:rFonts w:eastAsia="OfficinaSansBoldITC"/>
          <w:sz w:val="28"/>
          <w:szCs w:val="28"/>
        </w:rPr>
        <w:t>);</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«неинфекционные заболевания» и давать их классификацию;</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риска неинфекционных заболеваний;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неинфекционных заболеваний и защиты от них;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назначение диспансеризации и раскрывать её задачи;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понятия «психическое здоровье» и «психическое благополучие»;</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понятие «стресс» и его влияние на человека;</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соблюдения мер профилактики стресса, раскрывать способы </w:t>
      </w:r>
      <w:proofErr w:type="spellStart"/>
      <w:r w:rsidRPr="006D19AA">
        <w:rPr>
          <w:rFonts w:eastAsia="OfficinaSansBoldITC"/>
          <w:sz w:val="28"/>
          <w:szCs w:val="28"/>
        </w:rPr>
        <w:t>саморегуляции</w:t>
      </w:r>
      <w:proofErr w:type="spellEnd"/>
      <w:r w:rsidRPr="006D19AA">
        <w:rPr>
          <w:rFonts w:eastAsia="OfficinaSansBoldITC"/>
          <w:sz w:val="28"/>
          <w:szCs w:val="28"/>
        </w:rPr>
        <w:t xml:space="preserve"> эмоциональных состояний;</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понятие «первая помощь» и её содержание; </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знать состояния, требующие оказания первой помощи и мероприятия по </w:t>
      </w:r>
      <w:r w:rsidRPr="006D19AA">
        <w:rPr>
          <w:rFonts w:eastAsia="OfficinaSansBoldITC"/>
          <w:sz w:val="28"/>
          <w:szCs w:val="28"/>
        </w:rPr>
        <w:lastRenderedPageBreak/>
        <w:t>оказанию первой помощи;</w:t>
      </w:r>
    </w:p>
    <w:p w:rsidR="00B964EB" w:rsidRPr="006D19AA" w:rsidRDefault="00B964EB" w:rsidP="00F10625">
      <w:pPr>
        <w:widowControl w:val="0"/>
        <w:spacing w:line="360" w:lineRule="auto"/>
        <w:ind w:left="708" w:firstLine="1"/>
        <w:jc w:val="both"/>
        <w:rPr>
          <w:rFonts w:eastAsia="OfficinaSansBoldITC"/>
          <w:sz w:val="28"/>
          <w:szCs w:val="28"/>
        </w:rPr>
      </w:pPr>
      <w:r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оказании первой помощи в различных ситуациях;</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приёмы психологической поддержки пострадавшего;</w:t>
      </w:r>
    </w:p>
    <w:p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общение и объяснять его значение для человека;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и анализировать способы эффективного общения;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и выработать навыки соблюдения правил безопасной межличностной коммуникации и комфортного взаимодействия в группе;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признаки конструктивного и деструктивного общения;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«конфликт» и характеризовать стадии его развития, факторы и причины развития;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условия и ситуации возникновения межличностных и групповых конфликтов;</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безопасные и эффективные способы избегания и разрешения конфликтных ситуаций;</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 разрешения конфликта с помощью третьей стороны (медиатора);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анализировать опасные формы проявления конфликта: агрессия, домашнее насилие и </w:t>
      </w:r>
      <w:proofErr w:type="spellStart"/>
      <w:r w:rsidRPr="006D19AA">
        <w:rPr>
          <w:rFonts w:eastAsia="OfficinaSansBoldITC"/>
          <w:sz w:val="28"/>
          <w:szCs w:val="28"/>
        </w:rPr>
        <w:t>буллинг</w:t>
      </w:r>
      <w:proofErr w:type="spellEnd"/>
      <w:r w:rsidRPr="006D19AA">
        <w:rPr>
          <w:rFonts w:eastAsia="OfficinaSansBoldITC"/>
          <w:sz w:val="28"/>
          <w:szCs w:val="28"/>
        </w:rPr>
        <w:t>;</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манипуляции в ходе межличностного общения;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манипуляций и анализировать способы противостояния ей;</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w:t>
      </w:r>
      <w:r w:rsidRPr="006D19AA">
        <w:rPr>
          <w:rFonts w:eastAsia="OfficinaSansBoldITC"/>
          <w:sz w:val="28"/>
          <w:szCs w:val="28"/>
        </w:rPr>
        <w:lastRenderedPageBreak/>
        <w:t>причинить вред жизни и здоровью, и вовлечение в преступную, асоциальную или деструктивную деятельность) и анализировать способы защиты от них;</w:t>
      </w:r>
    </w:p>
    <w:p w:rsidR="00E000F2"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выработать навыки безопасно</w:t>
      </w:r>
      <w:r w:rsidR="00E000F2">
        <w:rPr>
          <w:rFonts w:eastAsia="OfficinaSansBoldITC"/>
          <w:sz w:val="28"/>
          <w:szCs w:val="28"/>
        </w:rPr>
        <w:t>го поведения</w:t>
      </w:r>
      <w:r w:rsidRPr="00124739">
        <w:rPr>
          <w:rFonts w:eastAsia="OfficinaSansBoldITC"/>
          <w:sz w:val="28"/>
          <w:szCs w:val="28"/>
        </w:rPr>
        <w:t xml:space="preserve"> </w:t>
      </w:r>
      <w:r w:rsidR="00E000F2">
        <w:rPr>
          <w:rFonts w:eastAsia="OfficinaSansBoldITC"/>
          <w:sz w:val="28"/>
          <w:szCs w:val="28"/>
        </w:rPr>
        <w:t xml:space="preserve">при </w:t>
      </w:r>
      <w:r w:rsidRPr="00124739">
        <w:rPr>
          <w:rFonts w:eastAsia="OfficinaSansBoldITC"/>
          <w:sz w:val="28"/>
          <w:szCs w:val="28"/>
        </w:rPr>
        <w:t>коммуникации с незнакомыми людьми;</w:t>
      </w:r>
    </w:p>
    <w:p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rsidR="00E000F2" w:rsidRPr="00332ABE"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«цифровая среда», её характеристики и приводить примеры информационных и компьютерных угроз;</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объяснять положительные возможности цифровой среды;</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риски и угрозы при использовании Интернета;</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E000F2" w:rsidRPr="00332ABE" w:rsidRDefault="00E000F2" w:rsidP="00F10625">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опасные явления цифровой среды;</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анализировать вредоносные программы и приложения и их разновидности;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соблюдения правил </w:t>
      </w:r>
      <w:proofErr w:type="spellStart"/>
      <w:r w:rsidRPr="006D19AA">
        <w:rPr>
          <w:rFonts w:eastAsia="OfficinaSansBoldITC"/>
          <w:sz w:val="28"/>
          <w:szCs w:val="28"/>
        </w:rPr>
        <w:t>кибергигиены</w:t>
      </w:r>
      <w:proofErr w:type="spellEnd"/>
      <w:r w:rsidRPr="006D19AA">
        <w:rPr>
          <w:rFonts w:eastAsia="OfficinaSansBoldITC"/>
          <w:sz w:val="28"/>
          <w:szCs w:val="28"/>
        </w:rPr>
        <w:t xml:space="preserve"> для предупреждения возникновения опасных ситуаций в цифровой среде;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виды опасного и запрещённого контента в Интернете и характеризовать его признаки;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опасностей при использовании Интернета;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противоправные действия в Интернете;</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цифрового поведения, необходимых для снижения рисков и угроз при использовании Интернета (</w:t>
      </w:r>
      <w:proofErr w:type="spellStart"/>
      <w:r w:rsidRPr="006D19AA">
        <w:rPr>
          <w:rFonts w:eastAsia="OfficinaSansBoldITC"/>
          <w:sz w:val="28"/>
          <w:szCs w:val="28"/>
        </w:rPr>
        <w:t>кибербуллинга</w:t>
      </w:r>
      <w:proofErr w:type="spellEnd"/>
      <w:r w:rsidRPr="006D19AA">
        <w:rPr>
          <w:rFonts w:eastAsia="OfficinaSansBoldITC"/>
          <w:sz w:val="28"/>
          <w:szCs w:val="28"/>
        </w:rPr>
        <w:t>, вербовки в различные организации и группы);</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деструктивные течения в Интернете, их признаки и опасности;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124739" w:rsidRPr="00124739" w:rsidRDefault="0048399F" w:rsidP="00F10625">
      <w:pPr>
        <w:widowControl w:val="0"/>
        <w:spacing w:line="360" w:lineRule="auto"/>
        <w:ind w:firstLine="709"/>
        <w:jc w:val="both"/>
        <w:rPr>
          <w:sz w:val="28"/>
          <w:szCs w:val="28"/>
        </w:rPr>
      </w:pPr>
      <w:r>
        <w:rPr>
          <w:rFonts w:eastAsia="Times New Roman"/>
          <w:bCs/>
          <w:kern w:val="0"/>
          <w:sz w:val="28"/>
          <w:szCs w:val="28"/>
        </w:rPr>
        <w:t>95</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Основы противодействия экстремизму и терроризму</w:t>
      </w:r>
      <w:r w:rsidR="00124739" w:rsidRPr="00124739">
        <w:rPr>
          <w:sz w:val="28"/>
          <w:szCs w:val="28"/>
        </w:rPr>
        <w:t>»:</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цели и формы проявления террористических актов, характеризовать их последствия;</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объяснять уровни террористической опасности и цели контртеррористической операции;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вовлечения в террористическую деятельность;</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их обнаружении;</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безопасного поведения в условиях совершения теракта;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rsidR="00990C72" w:rsidRDefault="0048399F" w:rsidP="00F10625">
      <w:pPr>
        <w:widowControl w:val="0"/>
        <w:spacing w:line="360" w:lineRule="auto"/>
        <w:ind w:firstLine="709"/>
        <w:jc w:val="both"/>
        <w:rPr>
          <w:sz w:val="28"/>
          <w:szCs w:val="28"/>
        </w:rPr>
      </w:pPr>
      <w:r>
        <w:rPr>
          <w:rFonts w:eastAsia="Times New Roman"/>
          <w:bCs/>
          <w:kern w:val="0"/>
          <w:sz w:val="28"/>
          <w:szCs w:val="28"/>
        </w:rPr>
        <w:t>95</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rsidR="00A701AD" w:rsidRPr="002610B0" w:rsidRDefault="00A701AD" w:rsidP="00A701AD">
      <w:pPr>
        <w:ind w:firstLine="709"/>
        <w:jc w:val="both"/>
        <w:rPr>
          <w:rFonts w:eastAsia="Times New Roman"/>
          <w:b/>
          <w:sz w:val="28"/>
          <w:szCs w:val="24"/>
        </w:rPr>
      </w:pPr>
      <w:bookmarkStart w:id="40" w:name="OLE_LINK29"/>
      <w:bookmarkStart w:id="41" w:name="OLE_LINK30"/>
      <w:r w:rsidRPr="002610B0">
        <w:rPr>
          <w:rFonts w:eastAsia="Times New Roman"/>
          <w:b/>
          <w:sz w:val="28"/>
          <w:szCs w:val="24"/>
        </w:rPr>
        <w:t>Специальные результаты:</w:t>
      </w:r>
    </w:p>
    <w:p w:rsidR="00A701AD" w:rsidRPr="002610B0" w:rsidRDefault="00A701AD" w:rsidP="00071F71">
      <w:pPr>
        <w:pStyle w:val="af7"/>
        <w:numPr>
          <w:ilvl w:val="0"/>
          <w:numId w:val="38"/>
        </w:numPr>
        <w:suppressAutoHyphens w:val="0"/>
        <w:spacing w:line="360" w:lineRule="auto"/>
        <w:ind w:left="0" w:firstLine="709"/>
        <w:jc w:val="both"/>
        <w:rPr>
          <w:rFonts w:eastAsia="Times New Roman"/>
          <w:sz w:val="28"/>
          <w:szCs w:val="24"/>
        </w:rPr>
      </w:pPr>
      <w:r w:rsidRPr="002610B0">
        <w:rPr>
          <w:rFonts w:eastAsia="Times New Roman"/>
          <w:sz w:val="28"/>
          <w:szCs w:val="24"/>
        </w:rPr>
        <w:lastRenderedPageBreak/>
        <w:t>владение правилами безопасного самостоятельного передвижения в закрытом и открытом пространстве</w:t>
      </w:r>
      <w:r>
        <w:rPr>
          <w:rFonts w:eastAsia="Times New Roman"/>
          <w:sz w:val="28"/>
          <w:szCs w:val="24"/>
        </w:rPr>
        <w:t>,</w:t>
      </w:r>
      <w:r w:rsidRPr="002610B0">
        <w:rPr>
          <w:rFonts w:eastAsia="Times New Roman"/>
          <w:sz w:val="28"/>
          <w:szCs w:val="24"/>
        </w:rPr>
        <w:t xml:space="preserve"> </w:t>
      </w:r>
      <w:r>
        <w:rPr>
          <w:rFonts w:eastAsia="Times New Roman"/>
          <w:sz w:val="28"/>
          <w:szCs w:val="24"/>
        </w:rPr>
        <w:t xml:space="preserve">а также безопасного поведения в социуме и природе </w:t>
      </w:r>
      <w:r w:rsidRPr="002610B0">
        <w:rPr>
          <w:rFonts w:eastAsia="Times New Roman"/>
          <w:sz w:val="28"/>
          <w:szCs w:val="24"/>
        </w:rPr>
        <w:t>без визуального контроля;</w:t>
      </w:r>
    </w:p>
    <w:p w:rsidR="00A701AD" w:rsidRDefault="00A701AD" w:rsidP="00071F71">
      <w:pPr>
        <w:pStyle w:val="af7"/>
        <w:numPr>
          <w:ilvl w:val="0"/>
          <w:numId w:val="38"/>
        </w:numPr>
        <w:suppressAutoHyphens w:val="0"/>
        <w:spacing w:line="360" w:lineRule="auto"/>
        <w:ind w:left="0" w:firstLine="709"/>
        <w:jc w:val="both"/>
        <w:rPr>
          <w:rFonts w:eastAsia="Times New Roman"/>
          <w:sz w:val="28"/>
          <w:szCs w:val="24"/>
        </w:rPr>
      </w:pPr>
      <w:r w:rsidRPr="002610B0">
        <w:rPr>
          <w:rFonts w:eastAsia="Times New Roman"/>
          <w:sz w:val="28"/>
          <w:szCs w:val="24"/>
        </w:rPr>
        <w:t>владение правилами безопасного пользования различными видами тран</w:t>
      </w:r>
      <w:r w:rsidR="007529AD">
        <w:rPr>
          <w:rFonts w:eastAsia="Times New Roman"/>
          <w:sz w:val="28"/>
          <w:szCs w:val="24"/>
        </w:rPr>
        <w:t>спорта без визуального контроля;</w:t>
      </w:r>
    </w:p>
    <w:p w:rsidR="00C9422D" w:rsidRDefault="00071F71" w:rsidP="00071F71">
      <w:pPr>
        <w:pStyle w:val="af7"/>
        <w:numPr>
          <w:ilvl w:val="0"/>
          <w:numId w:val="38"/>
        </w:numPr>
        <w:suppressAutoHyphens w:val="0"/>
        <w:spacing w:line="360" w:lineRule="auto"/>
        <w:ind w:left="0" w:firstLine="709"/>
        <w:jc w:val="both"/>
        <w:rPr>
          <w:rFonts w:eastAsia="Times New Roman"/>
          <w:sz w:val="28"/>
          <w:szCs w:val="24"/>
        </w:rPr>
      </w:pPr>
      <w:r>
        <w:rPr>
          <w:rFonts w:eastAsia="Times New Roman"/>
          <w:sz w:val="28"/>
          <w:szCs w:val="24"/>
        </w:rPr>
        <w:t>у</w:t>
      </w:r>
      <w:r w:rsidR="00C9422D">
        <w:rPr>
          <w:rFonts w:eastAsia="Times New Roman"/>
          <w:sz w:val="28"/>
          <w:szCs w:val="24"/>
        </w:rPr>
        <w:t>мение понимать и описывать свое местоположение по признакам, воспринимаемым с помощью остаточного зрения и сохранных анализаторов;</w:t>
      </w:r>
    </w:p>
    <w:p w:rsidR="00A701AD" w:rsidRDefault="00071F71" w:rsidP="00071F71">
      <w:pPr>
        <w:pStyle w:val="af7"/>
        <w:numPr>
          <w:ilvl w:val="0"/>
          <w:numId w:val="38"/>
        </w:numPr>
        <w:suppressAutoHyphens w:val="0"/>
        <w:spacing w:line="360" w:lineRule="auto"/>
        <w:ind w:left="0" w:firstLine="709"/>
        <w:jc w:val="both"/>
        <w:rPr>
          <w:rFonts w:eastAsia="Times New Roman"/>
          <w:sz w:val="28"/>
          <w:szCs w:val="24"/>
        </w:rPr>
      </w:pPr>
      <w:r>
        <w:rPr>
          <w:rFonts w:eastAsia="Times New Roman"/>
          <w:sz w:val="28"/>
          <w:szCs w:val="24"/>
        </w:rPr>
        <w:t>в</w:t>
      </w:r>
      <w:r w:rsidR="00A701AD">
        <w:rPr>
          <w:rFonts w:eastAsia="Times New Roman"/>
          <w:sz w:val="28"/>
          <w:szCs w:val="24"/>
        </w:rPr>
        <w:t xml:space="preserve">ладение навыком перехода </w:t>
      </w:r>
      <w:r w:rsidR="007529AD">
        <w:rPr>
          <w:rFonts w:eastAsia="Times New Roman"/>
          <w:sz w:val="28"/>
          <w:szCs w:val="24"/>
        </w:rPr>
        <w:t>дороги без визуального контроля;</w:t>
      </w:r>
    </w:p>
    <w:p w:rsidR="00E723D3" w:rsidRDefault="00071F71" w:rsidP="00071F71">
      <w:pPr>
        <w:pStyle w:val="af7"/>
        <w:numPr>
          <w:ilvl w:val="0"/>
          <w:numId w:val="38"/>
        </w:numPr>
        <w:suppressAutoHyphens w:val="0"/>
        <w:spacing w:line="360" w:lineRule="auto"/>
        <w:ind w:left="0" w:firstLine="709"/>
        <w:jc w:val="both"/>
        <w:rPr>
          <w:rFonts w:eastAsia="Times New Roman"/>
          <w:sz w:val="28"/>
          <w:szCs w:val="24"/>
        </w:rPr>
      </w:pPr>
      <w:r>
        <w:rPr>
          <w:rFonts w:eastAsia="Times New Roman"/>
          <w:sz w:val="28"/>
          <w:szCs w:val="24"/>
        </w:rPr>
        <w:t>у</w:t>
      </w:r>
      <w:r w:rsidR="00E723D3">
        <w:rPr>
          <w:rFonts w:eastAsia="Times New Roman"/>
          <w:sz w:val="28"/>
          <w:szCs w:val="24"/>
        </w:rPr>
        <w:t>мение определять и правильно квалифицировать природные и бытовые опасности с помощью остаточного зрения и сохранных анализаторов;</w:t>
      </w:r>
    </w:p>
    <w:p w:rsidR="00A701AD" w:rsidRDefault="00071F71" w:rsidP="00071F71">
      <w:pPr>
        <w:pStyle w:val="af7"/>
        <w:numPr>
          <w:ilvl w:val="0"/>
          <w:numId w:val="38"/>
        </w:numPr>
        <w:suppressAutoHyphens w:val="0"/>
        <w:spacing w:line="360" w:lineRule="auto"/>
        <w:ind w:left="0" w:firstLine="709"/>
        <w:jc w:val="both"/>
        <w:rPr>
          <w:rFonts w:eastAsia="Times New Roman"/>
          <w:sz w:val="28"/>
          <w:szCs w:val="24"/>
        </w:rPr>
      </w:pPr>
      <w:r>
        <w:rPr>
          <w:rFonts w:eastAsia="Times New Roman"/>
          <w:sz w:val="28"/>
          <w:szCs w:val="24"/>
        </w:rPr>
        <w:t>в</w:t>
      </w:r>
      <w:r w:rsidR="00A701AD">
        <w:rPr>
          <w:rFonts w:eastAsia="Times New Roman"/>
          <w:sz w:val="28"/>
          <w:szCs w:val="24"/>
        </w:rPr>
        <w:t>ладение навыками безопасного бытового пов</w:t>
      </w:r>
      <w:r w:rsidR="00E723D3">
        <w:rPr>
          <w:rFonts w:eastAsia="Times New Roman"/>
          <w:sz w:val="28"/>
          <w:szCs w:val="24"/>
        </w:rPr>
        <w:t>едения без визуального контроля;</w:t>
      </w:r>
    </w:p>
    <w:p w:rsidR="00A701AD" w:rsidRDefault="00071F71" w:rsidP="00071F71">
      <w:pPr>
        <w:pStyle w:val="af7"/>
        <w:numPr>
          <w:ilvl w:val="0"/>
          <w:numId w:val="38"/>
        </w:numPr>
        <w:suppressAutoHyphens w:val="0"/>
        <w:spacing w:line="360" w:lineRule="auto"/>
        <w:ind w:left="0" w:firstLine="709"/>
        <w:jc w:val="both"/>
        <w:rPr>
          <w:rFonts w:eastAsia="Times New Roman"/>
          <w:sz w:val="28"/>
          <w:szCs w:val="24"/>
        </w:rPr>
      </w:pPr>
      <w:r>
        <w:rPr>
          <w:rFonts w:eastAsia="Times New Roman"/>
          <w:sz w:val="28"/>
          <w:szCs w:val="24"/>
        </w:rPr>
        <w:t>у</w:t>
      </w:r>
      <w:r w:rsidR="00A701AD">
        <w:rPr>
          <w:rFonts w:eastAsia="Times New Roman"/>
          <w:sz w:val="28"/>
          <w:szCs w:val="24"/>
        </w:rPr>
        <w:t>мение предотвращать возникновение конфликтных ситуаций, обусловленных глубоким нарушением зрен</w:t>
      </w:r>
      <w:r w:rsidR="00ED57CA">
        <w:rPr>
          <w:rFonts w:eastAsia="Times New Roman"/>
          <w:sz w:val="28"/>
          <w:szCs w:val="24"/>
        </w:rPr>
        <w:t>ия и конструктивно их разрешать;</w:t>
      </w:r>
    </w:p>
    <w:p w:rsidR="00ED57CA" w:rsidRPr="002610B0" w:rsidRDefault="00071F71" w:rsidP="00071F71">
      <w:pPr>
        <w:pStyle w:val="af7"/>
        <w:numPr>
          <w:ilvl w:val="0"/>
          <w:numId w:val="38"/>
        </w:numPr>
        <w:suppressAutoHyphens w:val="0"/>
        <w:spacing w:line="360" w:lineRule="auto"/>
        <w:ind w:left="0" w:firstLine="709"/>
        <w:jc w:val="both"/>
        <w:rPr>
          <w:rFonts w:eastAsia="Times New Roman"/>
          <w:sz w:val="28"/>
          <w:szCs w:val="24"/>
        </w:rPr>
      </w:pPr>
      <w:r>
        <w:rPr>
          <w:rFonts w:eastAsia="Times New Roman"/>
          <w:sz w:val="28"/>
          <w:szCs w:val="24"/>
        </w:rPr>
        <w:t>у</w:t>
      </w:r>
      <w:r w:rsidR="00ED57CA">
        <w:rPr>
          <w:rFonts w:eastAsia="Times New Roman"/>
          <w:sz w:val="28"/>
          <w:szCs w:val="24"/>
        </w:rPr>
        <w:t xml:space="preserve">мение своевременно обнаруживать, правильно </w:t>
      </w:r>
      <w:r w:rsidR="00C9422D">
        <w:rPr>
          <w:rFonts w:eastAsia="Times New Roman"/>
          <w:sz w:val="28"/>
          <w:szCs w:val="24"/>
        </w:rPr>
        <w:t xml:space="preserve">квалифицировать, предотвращать и устранять информационные и электронные угрозы на основе применения </w:t>
      </w:r>
      <w:proofErr w:type="spellStart"/>
      <w:r w:rsidR="00C9422D">
        <w:rPr>
          <w:rFonts w:eastAsia="Times New Roman"/>
          <w:sz w:val="28"/>
          <w:szCs w:val="24"/>
        </w:rPr>
        <w:t>тифлоинформационных</w:t>
      </w:r>
      <w:proofErr w:type="spellEnd"/>
      <w:r w:rsidR="00C9422D">
        <w:rPr>
          <w:rFonts w:eastAsia="Times New Roman"/>
          <w:sz w:val="28"/>
          <w:szCs w:val="24"/>
        </w:rPr>
        <w:t xml:space="preserve"> технологий</w:t>
      </w:r>
      <w:r w:rsidR="00E723D3">
        <w:rPr>
          <w:rFonts w:eastAsia="Times New Roman"/>
          <w:sz w:val="28"/>
          <w:szCs w:val="24"/>
        </w:rPr>
        <w:t>,</w:t>
      </w:r>
      <w:r w:rsidR="00C9422D">
        <w:rPr>
          <w:rFonts w:eastAsia="Times New Roman"/>
          <w:sz w:val="28"/>
          <w:szCs w:val="24"/>
        </w:rPr>
        <w:t xml:space="preserve"> </w:t>
      </w:r>
      <w:r w:rsidR="00E723D3">
        <w:rPr>
          <w:rFonts w:eastAsia="Times New Roman"/>
          <w:sz w:val="28"/>
          <w:szCs w:val="24"/>
        </w:rPr>
        <w:t>а также ци</w:t>
      </w:r>
      <w:r>
        <w:rPr>
          <w:rFonts w:eastAsia="Times New Roman"/>
          <w:sz w:val="28"/>
          <w:szCs w:val="24"/>
        </w:rPr>
        <w:t>фровых тифлотехнических средств.</w:t>
      </w:r>
    </w:p>
    <w:p w:rsidR="00CB6FD7" w:rsidRDefault="00CB6FD7" w:rsidP="005B4ED1">
      <w:pPr>
        <w:widowControl w:val="0"/>
        <w:spacing w:line="348" w:lineRule="auto"/>
        <w:ind w:firstLine="709"/>
        <w:jc w:val="both"/>
        <w:rPr>
          <w:sz w:val="28"/>
          <w:szCs w:val="28"/>
        </w:rPr>
      </w:pPr>
    </w:p>
    <w:bookmarkEnd w:id="40"/>
    <w:bookmarkEnd w:id="41"/>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CB6FD7" w:rsidRDefault="00CB6FD7" w:rsidP="005B4ED1">
      <w:pPr>
        <w:widowControl w:val="0"/>
        <w:spacing w:line="348" w:lineRule="auto"/>
        <w:ind w:firstLine="709"/>
        <w:jc w:val="both"/>
        <w:rPr>
          <w:sz w:val="28"/>
          <w:szCs w:val="28"/>
        </w:rPr>
      </w:pPr>
    </w:p>
    <w:p w:rsidR="00213A35" w:rsidRDefault="00213A35" w:rsidP="005B4ED1">
      <w:pPr>
        <w:widowControl w:val="0"/>
        <w:spacing w:line="348" w:lineRule="auto"/>
        <w:ind w:firstLine="709"/>
        <w:jc w:val="both"/>
        <w:rPr>
          <w:sz w:val="28"/>
          <w:szCs w:val="28"/>
        </w:rPr>
        <w:sectPr w:rsidR="00213A35" w:rsidSect="00446EA4">
          <w:headerReference w:type="even" r:id="rId9"/>
          <w:headerReference w:type="default" r:id="rId10"/>
          <w:headerReference w:type="first" r:id="rId11"/>
          <w:pgSz w:w="11906" w:h="16838" w:code="9"/>
          <w:pgMar w:top="1134" w:right="567" w:bottom="1134" w:left="1134" w:header="567" w:footer="567" w:gutter="0"/>
          <w:pgNumType w:start="1"/>
          <w:cols w:space="720"/>
          <w:formProt w:val="0"/>
          <w:titlePg/>
          <w:docGrid w:linePitch="272"/>
        </w:sectPr>
      </w:pPr>
    </w:p>
    <w:p w:rsidR="00CB6FD7" w:rsidRDefault="0048399F" w:rsidP="005B4ED1">
      <w:pPr>
        <w:widowControl w:val="0"/>
        <w:ind w:firstLine="567"/>
        <w:jc w:val="both"/>
        <w:rPr>
          <w:b/>
          <w:bCs/>
          <w:sz w:val="28"/>
          <w:szCs w:val="28"/>
        </w:rPr>
      </w:pPr>
      <w:r>
        <w:rPr>
          <w:rFonts w:eastAsia="Times New Roman"/>
          <w:b/>
          <w:bCs/>
          <w:kern w:val="0"/>
          <w:sz w:val="28"/>
          <w:szCs w:val="28"/>
        </w:rPr>
        <w:lastRenderedPageBreak/>
        <w:t>95</w:t>
      </w:r>
      <w:r w:rsidR="00CB6FD7" w:rsidRPr="00EB4F63">
        <w:rPr>
          <w:rFonts w:eastAsia="Times New Roman"/>
          <w:b/>
          <w:bCs/>
          <w:kern w:val="0"/>
          <w:sz w:val="28"/>
          <w:szCs w:val="28"/>
        </w:rPr>
        <w:t>.5</w:t>
      </w:r>
      <w:r w:rsidR="00CB6FD7" w:rsidRPr="00EB4F63">
        <w:rPr>
          <w:b/>
          <w:bCs/>
          <w:sz w:val="28"/>
          <w:szCs w:val="28"/>
        </w:rPr>
        <w:t>. Тематическое планирование.</w:t>
      </w:r>
    </w:p>
    <w:p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rsidTr="00937870">
        <w:tc>
          <w:tcPr>
            <w:tcW w:w="259" w:type="pct"/>
            <w:vAlign w:val="center"/>
            <w:hideMark/>
          </w:tcPr>
          <w:p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rsidTr="00213A35">
        <w:tc>
          <w:tcPr>
            <w:tcW w:w="5000" w:type="pct"/>
            <w:gridSpan w:val="8"/>
            <w:vAlign w:val="center"/>
          </w:tcPr>
          <w:p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rsidTr="00937870">
        <w:tc>
          <w:tcPr>
            <w:tcW w:w="259" w:type="pct"/>
          </w:tcPr>
          <w:p w:rsidR="00CB6FD7" w:rsidRPr="00330CC4" w:rsidRDefault="00CB6FD7" w:rsidP="005B4ED1">
            <w:pPr>
              <w:widowControl w:val="0"/>
              <w:jc w:val="both"/>
              <w:rPr>
                <w:sz w:val="28"/>
                <w:szCs w:val="28"/>
              </w:rPr>
            </w:pPr>
            <w:r w:rsidRPr="006D19AA">
              <w:rPr>
                <w:sz w:val="28"/>
                <w:szCs w:val="28"/>
              </w:rPr>
              <w:t>1.1</w:t>
            </w:r>
          </w:p>
        </w:tc>
        <w:tc>
          <w:tcPr>
            <w:tcW w:w="826" w:type="pct"/>
            <w:gridSpan w:val="2"/>
          </w:tcPr>
          <w:p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jc w:val="both"/>
              <w:rPr>
                <w:sz w:val="28"/>
                <w:szCs w:val="28"/>
              </w:rPr>
            </w:pPr>
            <w:r w:rsidRPr="006D19AA">
              <w:rPr>
                <w:sz w:val="28"/>
                <w:szCs w:val="28"/>
              </w:rPr>
              <w:t>Объясняют значение Конституции РФ.</w:t>
            </w:r>
          </w:p>
          <w:p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rsidTr="00937870">
        <w:tc>
          <w:tcPr>
            <w:tcW w:w="259" w:type="pct"/>
          </w:tcPr>
          <w:p w:rsidR="00CB6FD7" w:rsidRPr="00330CC4" w:rsidRDefault="00CB6FD7" w:rsidP="005B4ED1">
            <w:pPr>
              <w:widowControl w:val="0"/>
              <w:jc w:val="both"/>
              <w:rPr>
                <w:sz w:val="28"/>
                <w:szCs w:val="28"/>
              </w:rPr>
            </w:pPr>
            <w:r w:rsidRPr="006D19AA">
              <w:rPr>
                <w:sz w:val="28"/>
                <w:szCs w:val="28"/>
              </w:rPr>
              <w:t>1.2</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42"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42"/>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 при его получении, в том числе при авариях с выбросом химических и радиоактивных веществ.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Средства индивидуальной и коллективной защиты населения, </w:t>
            </w:r>
            <w:r w:rsidRPr="006D19AA">
              <w:rPr>
                <w:bCs/>
                <w:kern w:val="32"/>
                <w:sz w:val="28"/>
                <w:szCs w:val="28"/>
              </w:rPr>
              <w:lastRenderedPageBreak/>
              <w:t>порядок пользования фильтрующим противогазом.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rsidR="00CB6FD7" w:rsidRPr="006D19AA" w:rsidRDefault="00CB6FD7" w:rsidP="005B4ED1">
            <w:pPr>
              <w:widowControl w:val="0"/>
              <w:tabs>
                <w:tab w:val="left" w:pos="971"/>
              </w:tabs>
              <w:suppressAutoHyphens/>
              <w:jc w:val="both"/>
              <w:rPr>
                <w:bCs/>
                <w:kern w:val="32"/>
                <w:sz w:val="28"/>
                <w:szCs w:val="28"/>
              </w:rPr>
            </w:pP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классификацию чрезвычайных ситуаций по масштабам и источникам возникновения. Приводят примеры.</w:t>
            </w:r>
          </w:p>
          <w:p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коллективной защиты населения, </w:t>
            </w:r>
            <w:r w:rsidRPr="006D19AA">
              <w:rPr>
                <w:bCs/>
                <w:kern w:val="32"/>
                <w:sz w:val="28"/>
                <w:szCs w:val="28"/>
              </w:rPr>
              <w:lastRenderedPageBreak/>
              <w:t>вырабатывают навыки пользования фильтрующим противогазом.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259" w:type="pct"/>
          </w:tcPr>
          <w:p w:rsidR="00CB6FD7" w:rsidRPr="00330CC4" w:rsidRDefault="00CB6FD7" w:rsidP="005B4ED1">
            <w:pPr>
              <w:widowControl w:val="0"/>
              <w:jc w:val="both"/>
              <w:rPr>
                <w:sz w:val="28"/>
                <w:szCs w:val="28"/>
              </w:rPr>
            </w:pPr>
            <w:r w:rsidRPr="006D19AA">
              <w:rPr>
                <w:sz w:val="28"/>
                <w:szCs w:val="28"/>
              </w:rPr>
              <w:lastRenderedPageBreak/>
              <w:t>1.3</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rsidTr="00937870">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rsidR="00CB6FD7" w:rsidRPr="006D19AA" w:rsidRDefault="00CB6FD7" w:rsidP="005B4ED1">
            <w:pPr>
              <w:widowControl w:val="0"/>
              <w:jc w:val="both"/>
              <w:rPr>
                <w:bCs/>
                <w:kern w:val="32"/>
                <w:sz w:val="28"/>
                <w:szCs w:val="28"/>
              </w:rPr>
            </w:pPr>
            <w:r w:rsidRPr="006D19AA">
              <w:rPr>
                <w:bCs/>
                <w:kern w:val="32"/>
                <w:sz w:val="28"/>
                <w:szCs w:val="28"/>
              </w:rPr>
              <w:t>4</w:t>
            </w:r>
          </w:p>
          <w:p w:rsidR="00CB6FD7" w:rsidRPr="006D19AA" w:rsidRDefault="00CB6FD7" w:rsidP="005B4ED1">
            <w:pPr>
              <w:widowControl w:val="0"/>
              <w:suppressAutoHyphens/>
              <w:jc w:val="both"/>
              <w:rPr>
                <w:bCs/>
                <w:kern w:val="32"/>
                <w:sz w:val="28"/>
                <w:szCs w:val="28"/>
              </w:rPr>
            </w:pPr>
          </w:p>
        </w:tc>
        <w:tc>
          <w:tcPr>
            <w:tcW w:w="1537" w:type="pct"/>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tcPr>
          <w:p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истории зарождения и развития Вооруженных Силах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Рассказывают о значимости каждого </w:t>
            </w:r>
            <w:r w:rsidRPr="006D19AA">
              <w:rPr>
                <w:bCs/>
                <w:kern w:val="32"/>
                <w:sz w:val="28"/>
                <w:szCs w:val="28"/>
              </w:rPr>
              <w:lastRenderedPageBreak/>
              <w:t>направления подготовки к военной службе в решении комплексных задач</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2.2</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 xml:space="preserve">Организационно-штатная структура мотострелкового </w:t>
            </w:r>
            <w:r w:rsidRPr="006D19AA">
              <w:rPr>
                <w:bCs/>
                <w:kern w:val="32"/>
                <w:sz w:val="28"/>
                <w:szCs w:val="28"/>
              </w:rPr>
              <w:lastRenderedPageBreak/>
              <w:t>отделения (взвода) (тактическая подготовка)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Организационно-штатная структура и боевые возможности отделения. Задачи отделения в различных видах боя.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Состав, назначение, характеристики, порядок размещения современных средств индивидуальной </w:t>
            </w:r>
            <w:proofErr w:type="spellStart"/>
            <w:r w:rsidRPr="006D19AA">
              <w:rPr>
                <w:bCs/>
                <w:kern w:val="32"/>
                <w:sz w:val="28"/>
                <w:szCs w:val="28"/>
              </w:rPr>
              <w:t>бронезащиты</w:t>
            </w:r>
            <w:proofErr w:type="spellEnd"/>
            <w:r w:rsidRPr="006D19AA">
              <w:rPr>
                <w:bCs/>
                <w:kern w:val="32"/>
                <w:sz w:val="28"/>
                <w:szCs w:val="28"/>
              </w:rPr>
              <w:t xml:space="preserve"> и экипировки военнослужащего</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Формируют представление об организационной структуре отделения и задачах личного состава в бою.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Классифицируют современные виды </w:t>
            </w:r>
            <w:r w:rsidRPr="006D19AA">
              <w:rPr>
                <w:bCs/>
                <w:kern w:val="32"/>
                <w:sz w:val="28"/>
                <w:szCs w:val="28"/>
              </w:rPr>
              <w:lastRenderedPageBreak/>
              <w:t xml:space="preserve">средств экипировки военнослужащего и элементов </w:t>
            </w:r>
            <w:proofErr w:type="spellStart"/>
            <w:r w:rsidRPr="006D19AA">
              <w:rPr>
                <w:bCs/>
                <w:kern w:val="32"/>
                <w:sz w:val="28"/>
                <w:szCs w:val="28"/>
              </w:rPr>
              <w:t>бронезащиты</w:t>
            </w:r>
            <w:proofErr w:type="spellEnd"/>
            <w:r w:rsidRPr="006D19AA">
              <w:rPr>
                <w:bCs/>
                <w:kern w:val="32"/>
                <w:sz w:val="28"/>
                <w:szCs w:val="28"/>
              </w:rPr>
              <w:t xml:space="preserve">.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алгоритм надевания экипировки и средств </w:t>
            </w:r>
            <w:proofErr w:type="spellStart"/>
            <w:r w:rsidRPr="006D19AA">
              <w:rPr>
                <w:bCs/>
                <w:kern w:val="32"/>
                <w:sz w:val="28"/>
                <w:szCs w:val="28"/>
              </w:rPr>
              <w:t>бронезащиты</w:t>
            </w:r>
            <w:proofErr w:type="spellEnd"/>
          </w:p>
        </w:tc>
      </w:tr>
      <w:tr w:rsidR="00CB6FD7" w:rsidRPr="006D19AA" w:rsidTr="00937870">
        <w:trPr>
          <w:trHeight w:val="3993"/>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2.5</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 xml:space="preserve">Военнослужащие и взаимоотношения между ними </w:t>
            </w:r>
            <w:r w:rsidRPr="006D19AA">
              <w:rPr>
                <w:bCs/>
                <w:kern w:val="32"/>
                <w:sz w:val="28"/>
                <w:szCs w:val="28"/>
              </w:rPr>
              <w:lastRenderedPageBreak/>
              <w:t>(общевоинские уставы)</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rsidR="00CB6FD7" w:rsidRPr="006D19AA" w:rsidRDefault="00CB6FD7" w:rsidP="005B4ED1">
            <w:pPr>
              <w:widowControl w:val="0"/>
              <w:jc w:val="both"/>
              <w:rPr>
                <w:bCs/>
                <w:kern w:val="32"/>
                <w:sz w:val="28"/>
                <w:szCs w:val="28"/>
              </w:rPr>
            </w:pPr>
            <w:r w:rsidRPr="006D19AA">
              <w:rPr>
                <w:bCs/>
                <w:kern w:val="32"/>
                <w:sz w:val="28"/>
                <w:szCs w:val="28"/>
              </w:rPr>
              <w:t xml:space="preserve">Приказ (приказание), порядок его </w:t>
            </w:r>
            <w:r w:rsidRPr="006D19AA">
              <w:rPr>
                <w:bCs/>
                <w:kern w:val="32"/>
                <w:sz w:val="28"/>
                <w:szCs w:val="28"/>
              </w:rPr>
              <w:lastRenderedPageBreak/>
              <w:t xml:space="preserve">отдачи и выполнения. </w:t>
            </w:r>
          </w:p>
          <w:p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 xml:space="preserve">Рассказывают о принципах единоначалия, принятых в Вооруженных Силах Российской Федерации. </w:t>
            </w:r>
          </w:p>
          <w:p w:rsidR="00CB6FD7" w:rsidRPr="006D19AA" w:rsidRDefault="00CB6FD7" w:rsidP="005B4ED1">
            <w:pPr>
              <w:widowControl w:val="0"/>
              <w:jc w:val="both"/>
              <w:rPr>
                <w:bCs/>
                <w:kern w:val="32"/>
                <w:sz w:val="28"/>
                <w:szCs w:val="28"/>
              </w:rPr>
            </w:pPr>
            <w:r w:rsidRPr="006D19AA">
              <w:rPr>
                <w:bCs/>
                <w:kern w:val="32"/>
                <w:sz w:val="28"/>
                <w:szCs w:val="28"/>
              </w:rPr>
              <w:t xml:space="preserve">Формируют представление о порядке </w:t>
            </w:r>
            <w:r w:rsidRPr="006D19AA">
              <w:rPr>
                <w:bCs/>
                <w:kern w:val="32"/>
                <w:sz w:val="28"/>
                <w:szCs w:val="28"/>
              </w:rPr>
              <w:lastRenderedPageBreak/>
              <w:t>подчиненности и взаимоотношениях</w:t>
            </w:r>
          </w:p>
          <w:p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rsidTr="00937870">
        <w:tc>
          <w:tcPr>
            <w:tcW w:w="259" w:type="pct"/>
          </w:tcPr>
          <w:p w:rsidR="00CB6FD7" w:rsidRPr="00332ABE" w:rsidRDefault="00CB6FD7" w:rsidP="005B4ED1">
            <w:pPr>
              <w:widowControl w:val="0"/>
              <w:jc w:val="both"/>
              <w:rPr>
                <w:bCs/>
                <w:kern w:val="32"/>
                <w:sz w:val="28"/>
                <w:szCs w:val="28"/>
              </w:rPr>
            </w:pPr>
            <w:r w:rsidRPr="00332ABE">
              <w:rPr>
                <w:bCs/>
                <w:kern w:val="32"/>
                <w:sz w:val="28"/>
                <w:szCs w:val="28"/>
              </w:rPr>
              <w:lastRenderedPageBreak/>
              <w:t>2.8</w:t>
            </w:r>
          </w:p>
        </w:tc>
        <w:tc>
          <w:tcPr>
            <w:tcW w:w="826" w:type="pct"/>
            <w:gridSpan w:val="2"/>
          </w:tcPr>
          <w:p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Оценивают риски нарушения воинской дисциплины. Вырабатывают модель поведения в воинском коллективе</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B6FD7" w:rsidRPr="006D19AA" w:rsidRDefault="00CB6FD7" w:rsidP="005B4ED1">
            <w:pPr>
              <w:widowControl w:val="0"/>
              <w:suppressAutoHyphens/>
              <w:ind w:left="45" w:right="106"/>
              <w:jc w:val="both"/>
              <w:rPr>
                <w:bCs/>
                <w:kern w:val="32"/>
                <w:sz w:val="28"/>
                <w:szCs w:val="28"/>
              </w:rPr>
            </w:pP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shd w:val="clear" w:color="auto" w:fill="auto"/>
          </w:tcPr>
          <w:p w:rsidR="00CB6FD7" w:rsidRPr="00330CC4" w:rsidRDefault="00CB6FD7" w:rsidP="005B4ED1">
            <w:pPr>
              <w:widowControl w:val="0"/>
              <w:jc w:val="both"/>
              <w:rPr>
                <w:b/>
                <w:sz w:val="28"/>
                <w:szCs w:val="28"/>
              </w:rPr>
            </w:pPr>
            <w:r w:rsidRPr="006D19AA">
              <w:rPr>
                <w:b/>
                <w:sz w:val="28"/>
                <w:szCs w:val="28"/>
              </w:rPr>
              <w:t>Модуль № 3. «</w:t>
            </w:r>
            <w:bookmarkStart w:id="43" w:name="_Hlk151548915"/>
            <w:r w:rsidRPr="006D19AA">
              <w:rPr>
                <w:b/>
                <w:bCs/>
                <w:sz w:val="28"/>
                <w:szCs w:val="28"/>
              </w:rPr>
              <w:t>Культура безопасности жизнедеятельности в современном обществе</w:t>
            </w:r>
            <w:bookmarkEnd w:id="43"/>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rsidR="00CB6FD7" w:rsidRPr="006D19AA" w:rsidRDefault="00CB6FD7" w:rsidP="005B4ED1">
            <w:pPr>
              <w:widowControl w:val="0"/>
              <w:jc w:val="both"/>
              <w:rPr>
                <w:bCs/>
                <w:kern w:val="32"/>
                <w:sz w:val="28"/>
                <w:szCs w:val="28"/>
              </w:rPr>
            </w:pPr>
            <w:r w:rsidRPr="006D19AA">
              <w:rPr>
                <w:bCs/>
                <w:kern w:val="32"/>
                <w:sz w:val="28"/>
                <w:szCs w:val="28"/>
              </w:rPr>
              <w:t xml:space="preserve">Основы безопасности </w:t>
            </w:r>
            <w:r w:rsidRPr="006D19AA">
              <w:rPr>
                <w:bCs/>
                <w:kern w:val="32"/>
                <w:sz w:val="28"/>
                <w:szCs w:val="28"/>
              </w:rPr>
              <w:lastRenderedPageBreak/>
              <w:t>жизнедеятельности</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lastRenderedPageBreak/>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 xml:space="preserve">Безопасность жизнедеятельности: ключевые понятия и значение для </w:t>
            </w:r>
            <w:r w:rsidRPr="006D19AA">
              <w:rPr>
                <w:bCs/>
                <w:kern w:val="32"/>
                <w:sz w:val="28"/>
                <w:szCs w:val="28"/>
              </w:rPr>
              <w:lastRenderedPageBreak/>
              <w:t>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Смысл понятий «опасность», «безопасность», «риск», «культура безопасности жизнедеятельности».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значение безопасности жизнедеятельности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3.2</w:t>
            </w:r>
          </w:p>
        </w:tc>
        <w:tc>
          <w:tcPr>
            <w:tcW w:w="905" w:type="pct"/>
            <w:gridSpan w:val="4"/>
          </w:tcPr>
          <w:p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Понятия опасной и чрезвычайной ситуации, сходство и различия опасной и чрезвычайной ситуаций.</w:t>
            </w:r>
          </w:p>
          <w:p w:rsidR="00CB6FD7" w:rsidRPr="006D19AA" w:rsidRDefault="00CB6FD7" w:rsidP="005B4ED1">
            <w:pPr>
              <w:widowControl w:val="0"/>
              <w:suppressAutoHyphens/>
              <w:jc w:val="both"/>
              <w:rPr>
                <w:bCs/>
                <w:kern w:val="32"/>
                <w:sz w:val="28"/>
                <w:szCs w:val="28"/>
              </w:rPr>
            </w:pPr>
            <w:r w:rsidRPr="006D19AA">
              <w:rPr>
                <w:bCs/>
                <w:kern w:val="32"/>
                <w:sz w:val="28"/>
                <w:szCs w:val="28"/>
              </w:rPr>
              <w:t>Механизм перерастания повседневной ситуации в чрезвычайную ситуацию. Правила поведения в опасных и чрезвычайных ситуациях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сходство и различия опасной и чрезвычайной ситуаций.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механизм перерастания повседневной ситуации в чрезвычайную ситуацию.</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различных угроз безопасности и характеризуют 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и обосновывают правила поведения в опасных и чрезвычайных ситуациях.</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shd w:val="clear" w:color="auto" w:fill="auto"/>
          </w:tcPr>
          <w:p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Бытовые отравления и причины их возникновения.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Правила использования средств бытовой химии.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Классифицируют основные источники опасности в быту.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бытовые отравления и причины их возникновения.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rsidR="00CB6FD7" w:rsidRPr="006D19AA" w:rsidRDefault="00CB6FD7" w:rsidP="005B4ED1">
            <w:pPr>
              <w:widowControl w:val="0"/>
              <w:suppressAutoHyphens/>
              <w:ind w:left="45"/>
              <w:jc w:val="both"/>
              <w:rPr>
                <w:bCs/>
                <w:kern w:val="32"/>
                <w:sz w:val="28"/>
                <w:szCs w:val="28"/>
              </w:rPr>
            </w:pP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4.2</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комплектования и хранения домашней аптечки.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4.3</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 при отравлении газом, электротравме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вызова экстренных служб и объясняют порядок взаимодействия с ними.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ответственность за ложные сообщения.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4.5</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c>
          <w:tcPr>
            <w:tcW w:w="5000" w:type="pct"/>
            <w:gridSpan w:val="8"/>
            <w:shd w:val="clear" w:color="auto" w:fill="auto"/>
          </w:tcPr>
          <w:p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44" w:name="_Hlk151549003"/>
            <w:r w:rsidRPr="006D19AA">
              <w:rPr>
                <w:rFonts w:eastAsia="OfficinaSansBoldITC"/>
                <w:b/>
                <w:bCs/>
                <w:sz w:val="28"/>
                <w:szCs w:val="28"/>
              </w:rPr>
              <w:t>на транспорте</w:t>
            </w:r>
            <w:bookmarkEnd w:id="44"/>
            <w:r w:rsidRPr="006D19AA">
              <w:rPr>
                <w:b/>
                <w:sz w:val="28"/>
                <w:szCs w:val="28"/>
              </w:rPr>
              <w:t>»</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5.1</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 и их значение.</w:t>
            </w:r>
          </w:p>
          <w:p w:rsidR="00CB6FD7" w:rsidRPr="00330CC4" w:rsidRDefault="00CB6FD7" w:rsidP="005B4ED1">
            <w:pPr>
              <w:widowControl w:val="0"/>
              <w:tabs>
                <w:tab w:val="left" w:pos="3590"/>
              </w:tabs>
              <w:suppressAutoHyphens/>
              <w:jc w:val="both"/>
              <w:rPr>
                <w:sz w:val="28"/>
                <w:szCs w:val="28"/>
              </w:rPr>
            </w:pPr>
            <w:r w:rsidRPr="006D19AA">
              <w:rPr>
                <w:sz w:val="28"/>
                <w:szCs w:val="28"/>
              </w:rPr>
              <w:t xml:space="preserve">Условия обеспечения безопасности </w:t>
            </w:r>
            <w:r w:rsidRPr="006D19AA">
              <w:rPr>
                <w:sz w:val="28"/>
                <w:szCs w:val="28"/>
              </w:rPr>
              <w:lastRenderedPageBreak/>
              <w:t>участников дорожного движения</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правила дорожного движения и объясняют их значение.</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Перечисляют и характеризуют участников </w:t>
            </w:r>
            <w:r w:rsidRPr="006D19AA">
              <w:rPr>
                <w:sz w:val="28"/>
                <w:szCs w:val="28"/>
              </w:rPr>
              <w:lastRenderedPageBreak/>
              <w:t>дорожного движения и элементы дороги.</w:t>
            </w:r>
          </w:p>
          <w:p w:rsidR="00CB6FD7" w:rsidRPr="00330CC4" w:rsidRDefault="00CB6FD7" w:rsidP="005B4ED1">
            <w:pPr>
              <w:widowControl w:val="0"/>
              <w:tabs>
                <w:tab w:val="left" w:pos="3590"/>
              </w:tabs>
              <w:suppressAutoHyphens/>
              <w:jc w:val="both"/>
              <w:rPr>
                <w:sz w:val="28"/>
                <w:szCs w:val="28"/>
              </w:rPr>
            </w:pPr>
            <w:r w:rsidRPr="006D19AA">
              <w:rPr>
                <w:sz w:val="28"/>
                <w:szCs w:val="28"/>
              </w:rPr>
              <w:t>Характеризуют условия обеспечения безопасности участников дорожного движения.</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5.2</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rsidR="00CB6FD7" w:rsidRPr="00330CC4" w:rsidRDefault="00CB6FD7" w:rsidP="005B4ED1">
            <w:pPr>
              <w:widowControl w:val="0"/>
              <w:tabs>
                <w:tab w:val="left" w:pos="3590"/>
              </w:tabs>
              <w:suppressAutoHyphens/>
              <w:jc w:val="both"/>
              <w:rPr>
                <w:sz w:val="28"/>
                <w:szCs w:val="28"/>
              </w:rPr>
            </w:pPr>
            <w:proofErr w:type="spellStart"/>
            <w:r w:rsidRPr="006D19AA">
              <w:rPr>
                <w:sz w:val="28"/>
                <w:szCs w:val="28"/>
              </w:rPr>
              <w:t>Световозвращающие</w:t>
            </w:r>
            <w:proofErr w:type="spellEnd"/>
            <w:r w:rsidRPr="006D19AA">
              <w:rPr>
                <w:sz w:val="28"/>
                <w:szCs w:val="28"/>
              </w:rPr>
              <w:t xml:space="preserve"> элементы и правила их применения</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ловушки и объясняют правила их предупреждения. Вырабатывают навыки безопасного перехода дороги.</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применения свето-возвращающих элементов.</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 для пассажиров.</w:t>
            </w:r>
          </w:p>
          <w:p w:rsidR="00CB6FD7" w:rsidRPr="00330CC4" w:rsidRDefault="00CB6FD7" w:rsidP="005B4ED1">
            <w:pPr>
              <w:widowControl w:val="0"/>
              <w:tabs>
                <w:tab w:val="left" w:pos="3590"/>
              </w:tabs>
              <w:suppressAutoHyphens/>
              <w:jc w:val="both"/>
              <w:rPr>
                <w:sz w:val="28"/>
                <w:szCs w:val="28"/>
              </w:rPr>
            </w:pPr>
            <w:r w:rsidRPr="006D19AA">
              <w:rPr>
                <w:sz w:val="28"/>
                <w:szCs w:val="28"/>
              </w:rPr>
              <w:t>Обязанности пассажиров маршрутных транспортных средств.</w:t>
            </w:r>
          </w:p>
          <w:p w:rsidR="00CB6FD7" w:rsidRPr="00330CC4" w:rsidRDefault="00CB6FD7" w:rsidP="005B4ED1">
            <w:pPr>
              <w:widowControl w:val="0"/>
              <w:tabs>
                <w:tab w:val="left" w:pos="3590"/>
              </w:tabs>
              <w:suppressAutoHyphens/>
              <w:jc w:val="both"/>
              <w:rPr>
                <w:sz w:val="28"/>
                <w:szCs w:val="28"/>
              </w:rPr>
            </w:pPr>
            <w:r w:rsidRPr="006D19AA">
              <w:rPr>
                <w:sz w:val="28"/>
                <w:szCs w:val="28"/>
              </w:rPr>
              <w:t>Ремень безопасности и правила его применения.</w:t>
            </w:r>
          </w:p>
          <w:p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пассажиров в маршрутных транспортных средствах при опасных и чрезвычайных ситуациях.</w:t>
            </w:r>
          </w:p>
          <w:p w:rsidR="00CB6FD7" w:rsidRPr="00330CC4" w:rsidRDefault="00CB6FD7" w:rsidP="005B4ED1">
            <w:pPr>
              <w:widowControl w:val="0"/>
              <w:tabs>
                <w:tab w:val="left" w:pos="3590"/>
              </w:tabs>
              <w:suppressAutoHyphens/>
              <w:jc w:val="both"/>
              <w:rPr>
                <w:sz w:val="28"/>
                <w:szCs w:val="28"/>
              </w:rPr>
            </w:pPr>
            <w:r w:rsidRPr="006D19AA">
              <w:rPr>
                <w:sz w:val="28"/>
                <w:szCs w:val="28"/>
              </w:rPr>
              <w:t>Правила поведения пассажира мотоцикла</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пассажиров.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пассажиров при опасных и чрезвычайных ситуациях в маршрутных транспортных средствах.</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поведения пассажира мотоцикла.</w:t>
            </w:r>
          </w:p>
          <w:p w:rsidR="00CB6FD7" w:rsidRPr="00330CC4" w:rsidRDefault="00CB6FD7" w:rsidP="005B4ED1">
            <w:pPr>
              <w:widowControl w:val="0"/>
              <w:tabs>
                <w:tab w:val="left" w:pos="3590"/>
              </w:tabs>
              <w:suppressAutoHyphens/>
              <w:jc w:val="both"/>
              <w:rPr>
                <w:sz w:val="28"/>
                <w:szCs w:val="28"/>
              </w:rPr>
            </w:pPr>
            <w:r w:rsidRPr="006D19AA">
              <w:rPr>
                <w:sz w:val="28"/>
                <w:szCs w:val="28"/>
              </w:rPr>
              <w:lastRenderedPageBreak/>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5.4</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для водителя велосипеда, мопеда и лиц, использующих средства индивидуальной мобильности</w:t>
            </w:r>
            <w:proofErr w:type="gramStart"/>
            <w:r w:rsidRPr="006D19AA">
              <w:rPr>
                <w:sz w:val="28"/>
                <w:szCs w:val="28"/>
              </w:rPr>
              <w:t xml:space="preserve"> .</w:t>
            </w:r>
            <w:proofErr w:type="gramEnd"/>
          </w:p>
          <w:p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знаки для водителя велосипеда, сигналы велосипедиста.</w:t>
            </w:r>
          </w:p>
          <w:p w:rsidR="00CB6FD7" w:rsidRPr="00330CC4" w:rsidRDefault="00CB6FD7" w:rsidP="005B4ED1">
            <w:pPr>
              <w:widowControl w:val="0"/>
              <w:tabs>
                <w:tab w:val="left" w:pos="3590"/>
              </w:tabs>
              <w:suppressAutoHyphens/>
              <w:jc w:val="both"/>
              <w:rPr>
                <w:sz w:val="28"/>
                <w:szCs w:val="28"/>
              </w:rPr>
            </w:pPr>
            <w:r w:rsidRPr="006D19AA">
              <w:rPr>
                <w:sz w:val="28"/>
                <w:szCs w:val="28"/>
              </w:rPr>
              <w:t>Правила подготовки велосипеда к пользованию</w:t>
            </w:r>
          </w:p>
          <w:p w:rsidR="00CB6FD7" w:rsidRPr="00330CC4" w:rsidRDefault="00CB6FD7" w:rsidP="005B4ED1">
            <w:pPr>
              <w:widowControl w:val="0"/>
              <w:tabs>
                <w:tab w:val="left" w:pos="3590"/>
              </w:tabs>
              <w:suppressAutoHyphens/>
              <w:jc w:val="both"/>
              <w:rPr>
                <w:sz w:val="28"/>
                <w:szCs w:val="28"/>
              </w:rPr>
            </w:pPr>
            <w:r w:rsidRPr="006D19AA">
              <w:rPr>
                <w:sz w:val="28"/>
                <w:szCs w:val="28"/>
              </w:rPr>
              <w:t>Требования к водителю мотоцикла</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знаки для водителя велосипеда, сигналы велосипедиста.</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подготовки и вырабатывают навыки безопасного использования велосипеда.</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требования правил дорожного движения к водителю мотоцикла.</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c>
          <w:tcPr>
            <w:tcW w:w="259" w:type="pct"/>
          </w:tcPr>
          <w:p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при пожаре на транспорте</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Классифицируют дорожно-транспортные происшествия и характеризуют причины их возникновения.</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p w:rsidR="00CB6FD7" w:rsidRPr="00330CC4" w:rsidRDefault="00CB6FD7" w:rsidP="005B4ED1">
            <w:pPr>
              <w:widowControl w:val="0"/>
              <w:tabs>
                <w:tab w:val="left" w:pos="3590"/>
              </w:tabs>
              <w:suppressAutoHyphens/>
              <w:jc w:val="both"/>
              <w:rPr>
                <w:sz w:val="28"/>
                <w:szCs w:val="28"/>
              </w:rPr>
            </w:pP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5.6</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 xml:space="preserve">Особенности различных видов транспорта (внеуличного, железнодорожного, водного, воздушного). Обязанности и </w:t>
            </w:r>
            <w:r w:rsidRPr="006D19AA">
              <w:rPr>
                <w:sz w:val="28"/>
                <w:szCs w:val="28"/>
              </w:rPr>
              <w:lastRenderedPageBreak/>
              <w:t>порядок действий пассажиров при опасных и чрезвычайных ситуациях на отдельных видах транспорта, в том числе вызванных террористическим актом</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особенности и опасности на различных видах транспорта (внеуличного, железнодорожного, водного, воздушного).</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Раскрывают обязанности пассажиров </w:t>
            </w:r>
            <w:r w:rsidRPr="006D19AA">
              <w:rPr>
                <w:sz w:val="28"/>
                <w:szCs w:val="28"/>
              </w:rPr>
              <w:lastRenderedPageBreak/>
              <w:t>отдельных видов транспорта.</w:t>
            </w:r>
          </w:p>
          <w:p w:rsidR="00CB6FD7" w:rsidRPr="00330CC4" w:rsidRDefault="00CB6FD7" w:rsidP="005B4ED1">
            <w:pPr>
              <w:widowControl w:val="0"/>
              <w:tabs>
                <w:tab w:val="left" w:pos="3590"/>
              </w:tabs>
              <w:suppressAutoHyphens/>
              <w:jc w:val="both"/>
              <w:rPr>
                <w:sz w:val="28"/>
                <w:szCs w:val="28"/>
              </w:rPr>
            </w:pPr>
            <w:r w:rsidRPr="006D19AA">
              <w:rPr>
                <w:sz w:val="28"/>
                <w:szCs w:val="28"/>
              </w:rPr>
              <w:t>Вырабатывают навыки безопасного поведения пассажиров 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5.7</w:t>
            </w:r>
          </w:p>
        </w:tc>
        <w:tc>
          <w:tcPr>
            <w:tcW w:w="841" w:type="pct"/>
            <w:gridSpan w:val="3"/>
          </w:tcPr>
          <w:p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rsidTr="00937870">
        <w:trPr>
          <w:trHeight w:val="219"/>
        </w:trPr>
        <w:tc>
          <w:tcPr>
            <w:tcW w:w="1100" w:type="pct"/>
            <w:gridSpan w:val="4"/>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7</w:t>
            </w:r>
          </w:p>
          <w:p w:rsidR="00CB6FD7" w:rsidRPr="006D19AA" w:rsidRDefault="00CB6FD7" w:rsidP="005B4ED1">
            <w:pPr>
              <w:widowControl w:val="0"/>
              <w:suppressAutoHyphens/>
              <w:jc w:val="both"/>
              <w:rPr>
                <w:bCs/>
                <w:kern w:val="32"/>
                <w:sz w:val="28"/>
                <w:szCs w:val="28"/>
              </w:rPr>
            </w:pPr>
          </w:p>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t>Модуль № 6. «</w:t>
            </w:r>
            <w:bookmarkStart w:id="45" w:name="_Hlk151549132"/>
            <w:r w:rsidRPr="006D19AA">
              <w:rPr>
                <w:rFonts w:eastAsia="OfficinaSansBoldITC"/>
                <w:b/>
                <w:bCs/>
                <w:sz w:val="28"/>
                <w:szCs w:val="28"/>
              </w:rPr>
              <w:t>Безопасность в общественных местах</w:t>
            </w:r>
            <w:bookmarkEnd w:id="45"/>
            <w:r w:rsidRPr="006D19AA">
              <w:rPr>
                <w:b/>
                <w:bCs/>
                <w:sz w:val="28"/>
                <w:szCs w:val="28"/>
              </w:rPr>
              <w:t>»</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Общественные места и их характеристики, потенциальные источники опасности в общественных местах</w:t>
            </w:r>
          </w:p>
          <w:p w:rsidR="00CB6FD7" w:rsidRPr="006D19AA" w:rsidRDefault="00CB6FD7" w:rsidP="005B4ED1">
            <w:pPr>
              <w:widowControl w:val="0"/>
              <w:tabs>
                <w:tab w:val="left" w:pos="3590"/>
              </w:tabs>
              <w:suppressAutoHyphens/>
              <w:jc w:val="both"/>
              <w:rPr>
                <w:bCs/>
                <w:kern w:val="32"/>
                <w:sz w:val="28"/>
                <w:szCs w:val="28"/>
              </w:rPr>
            </w:pPr>
            <w:r w:rsidRPr="006D19AA">
              <w:rPr>
                <w:bCs/>
                <w:kern w:val="32"/>
                <w:sz w:val="28"/>
                <w:szCs w:val="28"/>
              </w:rPr>
              <w:t>Правила вызова экстренных служб и порядок взаимодействия с ними.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общественные места. Характеризуют потенциальные источники опасности в общественных местах.</w:t>
            </w:r>
          </w:p>
          <w:p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вызова экстренных служб и порядок взаимодействия с ними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6.2</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Вырабатывают навыки безопасных действий при попадании в толпу и давку. </w:t>
            </w:r>
            <w:r w:rsidRPr="006D19AA">
              <w:rPr>
                <w:bCs/>
                <w:kern w:val="32"/>
                <w:sz w:val="28"/>
                <w:szCs w:val="28"/>
              </w:rPr>
              <w:lastRenderedPageBreak/>
              <w:t>Моделируют реальные ситуации и решают ситуационные задачи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lastRenderedPageBreak/>
              <w:t>6.3</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rsidTr="00937870">
        <w:trPr>
          <w:trHeight w:val="219"/>
        </w:trPr>
        <w:tc>
          <w:tcPr>
            <w:tcW w:w="259" w:type="pct"/>
          </w:tcPr>
          <w:p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взаимодействии с правоохранительными органами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действий при взаимодействии с правоохранительными органами.</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6</w:t>
            </w:r>
          </w:p>
          <w:p w:rsidR="00CB6FD7" w:rsidRPr="006D19AA" w:rsidRDefault="00CB6FD7" w:rsidP="005B4ED1">
            <w:pPr>
              <w:widowControl w:val="0"/>
              <w:suppressAutoHyphens/>
              <w:jc w:val="both"/>
              <w:rPr>
                <w:bCs/>
                <w:kern w:val="32"/>
                <w:sz w:val="28"/>
                <w:szCs w:val="28"/>
              </w:rPr>
            </w:pPr>
          </w:p>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lastRenderedPageBreak/>
              <w:t>Модуль № 7. «</w:t>
            </w:r>
            <w:r w:rsidRPr="006D19AA">
              <w:rPr>
                <w:rFonts w:eastAsia="OfficinaSansBoldITC"/>
                <w:b/>
                <w:bCs/>
                <w:sz w:val="28"/>
                <w:szCs w:val="28"/>
              </w:rPr>
              <w:t xml:space="preserve">Безопасность в </w:t>
            </w:r>
            <w:bookmarkStart w:id="46" w:name="_Hlk151549173"/>
            <w:r w:rsidRPr="006D19AA">
              <w:rPr>
                <w:rFonts w:eastAsia="OfficinaSansBoldITC"/>
                <w:b/>
                <w:bCs/>
                <w:sz w:val="28"/>
                <w:szCs w:val="28"/>
              </w:rPr>
              <w:t>природной среде</w:t>
            </w:r>
            <w:bookmarkEnd w:id="46"/>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rsidR="00CB6FD7" w:rsidRPr="006D19AA" w:rsidRDefault="00CB6FD7" w:rsidP="005B4ED1">
            <w:pPr>
              <w:widowControl w:val="0"/>
              <w:jc w:val="both"/>
              <w:rPr>
                <w:bCs/>
                <w:kern w:val="32"/>
                <w:sz w:val="28"/>
                <w:szCs w:val="28"/>
              </w:rPr>
            </w:pPr>
          </w:p>
          <w:p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rsidR="00CB6FD7" w:rsidRPr="006D19AA" w:rsidRDefault="00CB6FD7" w:rsidP="005B4ED1">
            <w:pPr>
              <w:widowControl w:val="0"/>
              <w:suppressAutoHyphens/>
              <w:jc w:val="both"/>
              <w:rPr>
                <w:bCs/>
                <w:kern w:val="32"/>
                <w:sz w:val="28"/>
                <w:szCs w:val="28"/>
              </w:rPr>
            </w:pPr>
            <w:r w:rsidRPr="006D19AA">
              <w:rPr>
                <w:bCs/>
                <w:kern w:val="32"/>
                <w:sz w:val="28"/>
                <w:szCs w:val="28"/>
              </w:rPr>
              <w:t>Правила ориентирования на местности, способы подачи сигналов бедствия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автономные условия, раскрывают их опасности и порядок подготовки к ним.</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7.3</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Порядок действий при нахождении в зоне природного пожара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Классифицируют и характеризуют природные пожары и их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факторы и причины </w:t>
            </w:r>
            <w:r w:rsidRPr="006D19AA">
              <w:rPr>
                <w:bCs/>
                <w:kern w:val="32"/>
                <w:sz w:val="28"/>
                <w:szCs w:val="28"/>
              </w:rPr>
              <w:lastRenderedPageBreak/>
              <w:t>возникновения пожаров.</w:t>
            </w:r>
          </w:p>
          <w:p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7.4</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на водоёмах</w:t>
            </w:r>
          </w:p>
        </w:tc>
        <w:tc>
          <w:tcPr>
            <w:tcW w:w="551" w:type="pct"/>
            <w:gridSpan w:val="3"/>
            <w:shd w:val="clear" w:color="auto" w:fill="auto"/>
          </w:tcPr>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Общие правила безопасного поведения на водоёмах. Оборудованные и необорудованные пляжи. Порядок действий при обнаружении тонущего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Правила поведения при нахождении на </w:t>
            </w:r>
            <w:proofErr w:type="spellStart"/>
            <w:r w:rsidRPr="006D19AA">
              <w:rPr>
                <w:bCs/>
                <w:kern w:val="32"/>
                <w:sz w:val="28"/>
                <w:szCs w:val="28"/>
              </w:rPr>
              <w:t>плавсредствах</w:t>
            </w:r>
            <w:proofErr w:type="spellEnd"/>
            <w:r w:rsidRPr="006D19AA">
              <w:rPr>
                <w:bCs/>
                <w:kern w:val="32"/>
                <w:sz w:val="28"/>
                <w:szCs w:val="28"/>
              </w:rPr>
              <w:t>.</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Правила поведения при нахождении на льду, порядок действий при </w:t>
            </w:r>
            <w:r w:rsidRPr="006D19AA">
              <w:rPr>
                <w:bCs/>
                <w:kern w:val="32"/>
                <w:sz w:val="28"/>
                <w:szCs w:val="28"/>
              </w:rPr>
              <w:lastRenderedPageBreak/>
              <w:t>обнаружении человека в полынье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Объясняют общие правила безопасного поведения на водоёмах.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w:t>
            </w:r>
            <w:proofErr w:type="spellStart"/>
            <w:r w:rsidRPr="006D19AA">
              <w:rPr>
                <w:bCs/>
                <w:kern w:val="32"/>
                <w:sz w:val="28"/>
                <w:szCs w:val="28"/>
              </w:rPr>
              <w:t>плавсредствах</w:t>
            </w:r>
            <w:proofErr w:type="spellEnd"/>
            <w:r w:rsidRPr="006D19AA">
              <w:rPr>
                <w:bCs/>
                <w:kern w:val="32"/>
                <w:sz w:val="28"/>
                <w:szCs w:val="28"/>
              </w:rPr>
              <w:t xml:space="preserve"> и на льду. Моделируют </w:t>
            </w:r>
            <w:r w:rsidRPr="006D19AA">
              <w:rPr>
                <w:bCs/>
                <w:kern w:val="32"/>
                <w:sz w:val="28"/>
                <w:szCs w:val="28"/>
              </w:rPr>
              <w:lastRenderedPageBreak/>
              <w:t>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7.6</w:t>
            </w:r>
          </w:p>
        </w:tc>
        <w:tc>
          <w:tcPr>
            <w:tcW w:w="762" w:type="pct"/>
          </w:tcPr>
          <w:p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землетрясении, извержении вулкана</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7.9</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sz w:val="28"/>
                <w:szCs w:val="28"/>
              </w:rPr>
            </w:pPr>
            <w:r w:rsidRPr="006D19AA">
              <w:rPr>
                <w:b/>
                <w:kern w:val="32"/>
                <w:sz w:val="28"/>
                <w:szCs w:val="28"/>
              </w:rPr>
              <w:t>Модуль № 8. «</w:t>
            </w:r>
            <w:bookmarkStart w:id="47" w:name="_Hlk151549389"/>
            <w:r w:rsidRPr="006D19AA">
              <w:rPr>
                <w:rFonts w:eastAsia="OfficinaSansBoldITC"/>
                <w:b/>
                <w:bCs/>
                <w:sz w:val="28"/>
                <w:szCs w:val="28"/>
              </w:rPr>
              <w:t>Основы медицинских знаний</w:t>
            </w:r>
            <w:bookmarkEnd w:id="47"/>
            <w:r w:rsidRPr="006D19AA">
              <w:rPr>
                <w:rFonts w:eastAsia="OfficinaSansBoldITC"/>
                <w:b/>
                <w:bCs/>
                <w:sz w:val="28"/>
                <w:szCs w:val="28"/>
              </w:rPr>
              <w:t>. Оказание первой помощи</w:t>
            </w:r>
            <w:r w:rsidRPr="006D19AA">
              <w:rPr>
                <w:b/>
                <w:kern w:val="32"/>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rsidR="00CB6FD7" w:rsidRPr="006D19AA" w:rsidRDefault="00CB6FD7" w:rsidP="005B4ED1">
            <w:pPr>
              <w:widowControl w:val="0"/>
              <w:suppressAutoHyphens/>
              <w:jc w:val="both"/>
              <w:rPr>
                <w:bCs/>
                <w:kern w:val="32"/>
                <w:sz w:val="28"/>
                <w:szCs w:val="28"/>
              </w:rPr>
            </w:pPr>
            <w:r w:rsidRPr="006D19AA">
              <w:rPr>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8.2</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Порядок действий при возникновении чрезвычайных ситуаций биолого-социального происхождения (эпидемия, пандемия).</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19AA">
              <w:rPr>
                <w:bCs/>
                <w:kern w:val="32"/>
                <w:sz w:val="28"/>
                <w:szCs w:val="28"/>
              </w:rPr>
              <w:t>панфитотия</w:t>
            </w:r>
            <w:proofErr w:type="spellEnd"/>
            <w:r w:rsidRPr="006D19AA">
              <w:rPr>
                <w:bCs/>
                <w:kern w:val="32"/>
                <w:sz w:val="28"/>
                <w:szCs w:val="28"/>
              </w:rPr>
              <w:t xml:space="preserve">) </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«инфекционные заболевания», объясняют причины их возникновения.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механизм распространения инфекционных заболеваний, вырабатывают навыки соблюдения мер их профилактики и </w:t>
            </w:r>
            <w:r w:rsidRPr="006D19AA">
              <w:rPr>
                <w:bCs/>
                <w:kern w:val="32"/>
                <w:sz w:val="28"/>
                <w:szCs w:val="28"/>
              </w:rPr>
              <w:lastRenderedPageBreak/>
              <w:t>защиты от них.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19AA">
              <w:rPr>
                <w:bCs/>
                <w:kern w:val="32"/>
                <w:sz w:val="28"/>
                <w:szCs w:val="28"/>
              </w:rPr>
              <w:t>панфитотия</w:t>
            </w:r>
            <w:proofErr w:type="spellEnd"/>
            <w:r w:rsidRPr="006D19AA">
              <w:rPr>
                <w:bCs/>
                <w:kern w:val="32"/>
                <w:sz w:val="28"/>
                <w:szCs w:val="28"/>
              </w:rPr>
              <w:t>)</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8.3</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8.4</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Стресс и его влияние на человека, меры профилактики стресса, способы </w:t>
            </w:r>
            <w:proofErr w:type="spellStart"/>
            <w:r w:rsidRPr="006D19AA">
              <w:rPr>
                <w:bCs/>
                <w:kern w:val="32"/>
                <w:sz w:val="28"/>
                <w:szCs w:val="28"/>
              </w:rPr>
              <w:t>саморегуляции</w:t>
            </w:r>
            <w:proofErr w:type="spellEnd"/>
            <w:r w:rsidRPr="006D19AA">
              <w:rPr>
                <w:bCs/>
                <w:kern w:val="32"/>
                <w:sz w:val="28"/>
                <w:szCs w:val="28"/>
              </w:rPr>
              <w:t xml:space="preserve"> эмоциональных состояний</w:t>
            </w:r>
          </w:p>
        </w:tc>
        <w:tc>
          <w:tcPr>
            <w:tcW w:w="1827" w:type="pct"/>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w:t>
            </w:r>
            <w:r w:rsidRPr="006D19AA">
              <w:rPr>
                <w:bCs/>
                <w:kern w:val="32"/>
                <w:sz w:val="28"/>
                <w:szCs w:val="28"/>
              </w:rPr>
              <w:lastRenderedPageBreak/>
              <w:t xml:space="preserve">способы </w:t>
            </w:r>
            <w:proofErr w:type="spellStart"/>
            <w:r w:rsidRPr="006D19AA">
              <w:rPr>
                <w:bCs/>
                <w:kern w:val="32"/>
                <w:sz w:val="28"/>
                <w:szCs w:val="28"/>
              </w:rPr>
              <w:t>саморегуляции</w:t>
            </w:r>
            <w:proofErr w:type="spellEnd"/>
            <w:r w:rsidRPr="006D19AA">
              <w:rPr>
                <w:bCs/>
                <w:kern w:val="32"/>
                <w:sz w:val="28"/>
                <w:szCs w:val="28"/>
              </w:rPr>
              <w:t xml:space="preserve"> эмоциональных состояний. </w:t>
            </w:r>
          </w:p>
          <w:p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rsidR="00CB6FD7" w:rsidRPr="006D19AA" w:rsidRDefault="00CB6FD7" w:rsidP="005B4ED1">
            <w:pPr>
              <w:widowControl w:val="0"/>
              <w:suppressAutoHyphens/>
              <w:jc w:val="both"/>
              <w:rPr>
                <w:bCs/>
                <w:kern w:val="32"/>
                <w:sz w:val="28"/>
                <w:szCs w:val="28"/>
              </w:rPr>
            </w:pP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8.5</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551" w:type="pct"/>
            <w:gridSpan w:val="3"/>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rsidR="00CB6FD7" w:rsidRPr="006D19AA" w:rsidRDefault="00CB6FD7" w:rsidP="005B4ED1">
            <w:pPr>
              <w:widowControl w:val="0"/>
              <w:suppressAutoHyphens/>
              <w:ind w:right="187"/>
              <w:jc w:val="both"/>
              <w:rPr>
                <w:bCs/>
                <w:kern w:val="32"/>
                <w:sz w:val="28"/>
                <w:szCs w:val="28"/>
              </w:rPr>
            </w:pPr>
            <w:r w:rsidRPr="006D19AA">
              <w:rPr>
                <w:bCs/>
                <w:kern w:val="32"/>
                <w:sz w:val="28"/>
                <w:szCs w:val="28"/>
              </w:rPr>
              <w:t>Характеризуют приёмы психологической поддержки пострадавшего.</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9.1</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для снижения риска конфликта и порядок действий при его опасных проявлениях.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Способ разрешения конфликта с помощью третьей стороны (медиатора).</w:t>
            </w:r>
          </w:p>
          <w:p w:rsidR="00CB6FD7" w:rsidRPr="006D19AA" w:rsidRDefault="00CB6FD7" w:rsidP="005B4ED1">
            <w:pPr>
              <w:widowControl w:val="0"/>
              <w:suppressAutoHyphens/>
              <w:jc w:val="both"/>
              <w:rPr>
                <w:bCs/>
                <w:kern w:val="32"/>
                <w:sz w:val="28"/>
                <w:szCs w:val="28"/>
              </w:rPr>
            </w:pPr>
            <w:r w:rsidRPr="006D19AA">
              <w:rPr>
                <w:bCs/>
                <w:kern w:val="32"/>
                <w:sz w:val="28"/>
                <w:szCs w:val="28"/>
              </w:rPr>
              <w:t xml:space="preserve">Опасные формы проявления конфликта: агрессия, домашнее насилие и </w:t>
            </w:r>
            <w:proofErr w:type="spellStart"/>
            <w:r w:rsidRPr="006D19AA">
              <w:rPr>
                <w:bCs/>
                <w:kern w:val="32"/>
                <w:sz w:val="28"/>
                <w:szCs w:val="28"/>
              </w:rPr>
              <w:t>буллинг</w:t>
            </w:r>
            <w:proofErr w:type="spellEnd"/>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для снижения риска конфликта и безопасных действий при его опасных проявлениях.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Анализируют опасные формы проявления конфликта: агрессия, домашнее насилие и </w:t>
            </w:r>
            <w:proofErr w:type="spellStart"/>
            <w:r w:rsidRPr="006D19AA">
              <w:rPr>
                <w:bCs/>
                <w:kern w:val="32"/>
                <w:sz w:val="28"/>
                <w:szCs w:val="28"/>
              </w:rPr>
              <w:t>буллинг</w:t>
            </w:r>
            <w:proofErr w:type="spellEnd"/>
            <w:r w:rsidRPr="006D19AA">
              <w:rPr>
                <w:bCs/>
                <w:kern w:val="32"/>
                <w:sz w:val="28"/>
                <w:szCs w:val="28"/>
              </w:rPr>
              <w:t>.</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lastRenderedPageBreak/>
              <w:t>9.3</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rsidR="00CB6FD7" w:rsidRPr="006D19AA" w:rsidRDefault="00CB6FD7" w:rsidP="005B4ED1">
            <w:pPr>
              <w:widowControl w:val="0"/>
              <w:suppressAutoHyphens/>
              <w:jc w:val="both"/>
              <w:rPr>
                <w:bCs/>
                <w:kern w:val="32"/>
                <w:sz w:val="28"/>
                <w:szCs w:val="28"/>
              </w:rPr>
            </w:pP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085" w:type="pct"/>
            <w:gridSpan w:val="3"/>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213A35">
        <w:trPr>
          <w:trHeight w:val="219"/>
        </w:trPr>
        <w:tc>
          <w:tcPr>
            <w:tcW w:w="5000" w:type="pct"/>
            <w:gridSpan w:val="8"/>
            <w:shd w:val="clear" w:color="auto" w:fill="auto"/>
          </w:tcPr>
          <w:p w:rsidR="00CB6FD7" w:rsidRPr="00330CC4" w:rsidRDefault="00CB6FD7" w:rsidP="005B4ED1">
            <w:pPr>
              <w:widowControl w:val="0"/>
              <w:jc w:val="both"/>
              <w:rPr>
                <w:b/>
                <w:bCs/>
                <w:sz w:val="28"/>
                <w:szCs w:val="28"/>
              </w:rPr>
            </w:pPr>
            <w:r w:rsidRPr="006D19AA">
              <w:rPr>
                <w:b/>
                <w:bCs/>
                <w:sz w:val="28"/>
                <w:szCs w:val="28"/>
              </w:rPr>
              <w:t>Модуль № 10. «</w:t>
            </w:r>
            <w:bookmarkStart w:id="48" w:name="_Hlk151549490"/>
            <w:r w:rsidRPr="006D19AA">
              <w:rPr>
                <w:rFonts w:eastAsia="OfficinaSansBoldITC"/>
                <w:b/>
                <w:bCs/>
                <w:sz w:val="28"/>
                <w:szCs w:val="28"/>
              </w:rPr>
              <w:t>Безопасность в информационном пространстве</w:t>
            </w:r>
            <w:bookmarkEnd w:id="48"/>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и компьютерных угроз, положительные возможности </w:t>
            </w:r>
            <w:r w:rsidRPr="006D19AA">
              <w:rPr>
                <w:bCs/>
                <w:kern w:val="32"/>
                <w:sz w:val="28"/>
                <w:szCs w:val="28"/>
              </w:rPr>
              <w:lastRenderedPageBreak/>
              <w:t>цифровой среды.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«цифровая среда», её характеристики и приводят примеры информационных и компьютерных угроз.</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Характеризуют риски и угрозы при использовании Интернета.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10.2</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 xml:space="preserve">Правила </w:t>
            </w:r>
            <w:proofErr w:type="spellStart"/>
            <w:r w:rsidRPr="006D19AA">
              <w:rPr>
                <w:bCs/>
                <w:kern w:val="32"/>
                <w:sz w:val="28"/>
                <w:szCs w:val="28"/>
              </w:rPr>
              <w:t>кибергигиены</w:t>
            </w:r>
            <w:proofErr w:type="spellEnd"/>
            <w:r w:rsidRPr="006D19AA">
              <w:rPr>
                <w:bCs/>
                <w:kern w:val="32"/>
                <w:sz w:val="28"/>
                <w:szCs w:val="28"/>
              </w:rPr>
              <w:t>, необходимые для предупреждения возникновения опасных ситуаций в цифровой среде</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соблюдения правил </w:t>
            </w:r>
            <w:proofErr w:type="spellStart"/>
            <w:r w:rsidRPr="006D19AA">
              <w:rPr>
                <w:bCs/>
                <w:kern w:val="32"/>
                <w:sz w:val="28"/>
                <w:szCs w:val="28"/>
              </w:rPr>
              <w:t>кибергигиены</w:t>
            </w:r>
            <w:proofErr w:type="spellEnd"/>
            <w:r w:rsidRPr="006D19AA">
              <w:rPr>
                <w:bCs/>
                <w:kern w:val="32"/>
                <w:sz w:val="28"/>
                <w:szCs w:val="28"/>
              </w:rPr>
              <w:t xml:space="preserve"> для предупреждения возникновения опасных ситуаций в цифровой среде.</w:t>
            </w:r>
          </w:p>
          <w:p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rsidRPr="006D19AA">
              <w:rPr>
                <w:bCs/>
                <w:kern w:val="32"/>
                <w:sz w:val="28"/>
                <w:szCs w:val="28"/>
              </w:rPr>
              <w:t>кибербуллинга</w:t>
            </w:r>
            <w:proofErr w:type="spellEnd"/>
            <w:r w:rsidRPr="006D19AA">
              <w:rPr>
                <w:bCs/>
                <w:kern w:val="32"/>
                <w:sz w:val="28"/>
                <w:szCs w:val="28"/>
              </w:rPr>
              <w:t xml:space="preserve">, вербовки в </w:t>
            </w:r>
            <w:r w:rsidRPr="006D19AA">
              <w:rPr>
                <w:bCs/>
                <w:kern w:val="32"/>
                <w:sz w:val="28"/>
                <w:szCs w:val="28"/>
              </w:rPr>
              <w:lastRenderedPageBreak/>
              <w:t>различные организации и группы)</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основные виды опасного и запрещённого контента в Интернете и характеризуют его признаки.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опасностей при использовании Интернета. Характеризуют противоправные действия в Интернете.</w:t>
            </w:r>
          </w:p>
          <w:p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w:t>
            </w:r>
            <w:proofErr w:type="spellStart"/>
            <w:r w:rsidRPr="006D19AA">
              <w:rPr>
                <w:bCs/>
                <w:kern w:val="32"/>
                <w:sz w:val="28"/>
                <w:szCs w:val="28"/>
              </w:rPr>
              <w:t>кибербуллинга</w:t>
            </w:r>
            <w:proofErr w:type="spellEnd"/>
            <w:r w:rsidRPr="006D19AA">
              <w:rPr>
                <w:bCs/>
                <w:kern w:val="32"/>
                <w:sz w:val="28"/>
                <w:szCs w:val="28"/>
              </w:rPr>
              <w:t xml:space="preserve">, </w:t>
            </w:r>
            <w:r w:rsidRPr="006D19AA">
              <w:rPr>
                <w:bCs/>
                <w:kern w:val="32"/>
                <w:sz w:val="28"/>
                <w:szCs w:val="28"/>
              </w:rPr>
              <w:lastRenderedPageBreak/>
              <w:t>вербовки в различные организации и группы). Моделируют реальные ситуации и решают ситуационные задачи</w:t>
            </w:r>
          </w:p>
        </w:tc>
      </w:tr>
      <w:tr w:rsidR="00CB6FD7" w:rsidRPr="006D19AA" w:rsidTr="00937870">
        <w:trPr>
          <w:trHeight w:val="219"/>
        </w:trPr>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472"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rsidR="00CB6FD7" w:rsidRPr="006D19AA" w:rsidRDefault="00CB6FD7" w:rsidP="005B4ED1">
            <w:pPr>
              <w:widowControl w:val="0"/>
              <w:suppressAutoHyphens/>
              <w:ind w:left="45"/>
              <w:jc w:val="both"/>
              <w:rPr>
                <w:bCs/>
                <w:kern w:val="32"/>
                <w:sz w:val="28"/>
                <w:szCs w:val="28"/>
              </w:rPr>
            </w:pPr>
          </w:p>
        </w:tc>
        <w:tc>
          <w:tcPr>
            <w:tcW w:w="1827" w:type="pct"/>
          </w:tcPr>
          <w:p w:rsidR="00CB6FD7" w:rsidRPr="006D19AA" w:rsidRDefault="00CB6FD7" w:rsidP="005B4ED1">
            <w:pPr>
              <w:widowControl w:val="0"/>
              <w:suppressAutoHyphens/>
              <w:ind w:left="45"/>
              <w:jc w:val="both"/>
              <w:rPr>
                <w:bCs/>
                <w:kern w:val="32"/>
                <w:sz w:val="28"/>
                <w:szCs w:val="28"/>
              </w:rPr>
            </w:pPr>
          </w:p>
        </w:tc>
      </w:tr>
      <w:tr w:rsidR="00CB6FD7" w:rsidRPr="006D19AA" w:rsidTr="00213A35">
        <w:trPr>
          <w:trHeight w:val="219"/>
        </w:trPr>
        <w:tc>
          <w:tcPr>
            <w:tcW w:w="5000" w:type="pct"/>
            <w:gridSpan w:val="8"/>
          </w:tcPr>
          <w:p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49" w:name="_Hlk151549549"/>
            <w:r w:rsidRPr="006D19AA">
              <w:rPr>
                <w:rFonts w:eastAsia="OfficinaSansBoldITC"/>
                <w:b/>
                <w:bCs/>
                <w:sz w:val="28"/>
                <w:szCs w:val="28"/>
              </w:rPr>
              <w:t>Основы противодействия экстремизму и терроризму</w:t>
            </w:r>
            <w:bookmarkEnd w:id="49"/>
            <w:r w:rsidRPr="006D19AA">
              <w:rPr>
                <w:b/>
                <w:bCs/>
                <w:sz w:val="28"/>
                <w:szCs w:val="28"/>
              </w:rPr>
              <w:t>»</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угроз и подготовки различных форм терактов, порядок действий при их обнаружении</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признаки вовлечения в террористическую деятельность.</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антитеррористического поведения и безопасных действий при обнаружении признаков вербовки.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rsidTr="00937870">
        <w:trPr>
          <w:trHeight w:val="219"/>
        </w:trPr>
        <w:tc>
          <w:tcPr>
            <w:tcW w:w="323" w:type="pct"/>
            <w:gridSpan w:val="2"/>
          </w:tcPr>
          <w:p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11.3</w:t>
            </w:r>
          </w:p>
        </w:tc>
        <w:tc>
          <w:tcPr>
            <w:tcW w:w="841" w:type="pct"/>
            <w:gridSpan w:val="3"/>
          </w:tcPr>
          <w:p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rsidTr="00937870">
        <w:trPr>
          <w:trHeight w:val="219"/>
        </w:trPr>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r w:rsidR="00CB6FD7" w:rsidRPr="006D19AA" w:rsidTr="00937870">
        <w:trPr>
          <w:trHeight w:val="219"/>
        </w:trPr>
        <w:tc>
          <w:tcPr>
            <w:tcW w:w="1164" w:type="pct"/>
            <w:gridSpan w:val="5"/>
          </w:tcPr>
          <w:p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rsidR="00CB6FD7" w:rsidRPr="006D19AA" w:rsidRDefault="00CB6FD7" w:rsidP="005B4ED1">
            <w:pPr>
              <w:widowControl w:val="0"/>
              <w:suppressAutoHyphens/>
              <w:jc w:val="both"/>
              <w:rPr>
                <w:bCs/>
                <w:kern w:val="32"/>
                <w:sz w:val="28"/>
                <w:szCs w:val="28"/>
              </w:rPr>
            </w:pPr>
          </w:p>
        </w:tc>
        <w:tc>
          <w:tcPr>
            <w:tcW w:w="1827" w:type="pct"/>
          </w:tcPr>
          <w:p w:rsidR="00CB6FD7" w:rsidRPr="00330CC4" w:rsidRDefault="00CB6FD7" w:rsidP="005B4ED1">
            <w:pPr>
              <w:widowControl w:val="0"/>
              <w:suppressAutoHyphens/>
              <w:jc w:val="both"/>
              <w:rPr>
                <w:sz w:val="28"/>
                <w:szCs w:val="28"/>
              </w:rPr>
            </w:pPr>
          </w:p>
        </w:tc>
      </w:tr>
    </w:tbl>
    <w:p w:rsidR="00CB6FD7" w:rsidRPr="006D19AA" w:rsidRDefault="00CB6FD7" w:rsidP="005B4ED1">
      <w:pPr>
        <w:widowControl w:val="0"/>
        <w:jc w:val="both"/>
        <w:rPr>
          <w:sz w:val="28"/>
          <w:szCs w:val="24"/>
        </w:rPr>
      </w:pPr>
    </w:p>
    <w:p w:rsidR="00CB6FD7" w:rsidRPr="006D19AA" w:rsidRDefault="00CB6FD7" w:rsidP="005B4ED1">
      <w:pPr>
        <w:widowControl w:val="0"/>
        <w:spacing w:line="360" w:lineRule="auto"/>
        <w:ind w:firstLine="567"/>
        <w:jc w:val="both"/>
        <w:rPr>
          <w:sz w:val="28"/>
          <w:szCs w:val="28"/>
        </w:rPr>
      </w:pPr>
    </w:p>
    <w:p w:rsidR="00CB6FD7" w:rsidRPr="00124739" w:rsidRDefault="00CB6FD7" w:rsidP="005B4ED1">
      <w:pPr>
        <w:widowControl w:val="0"/>
        <w:spacing w:line="348" w:lineRule="auto"/>
        <w:ind w:firstLine="709"/>
        <w:jc w:val="both"/>
        <w:rPr>
          <w:sz w:val="28"/>
          <w:szCs w:val="28"/>
        </w:rPr>
      </w:pPr>
    </w:p>
    <w:sectPr w:rsidR="00CB6FD7" w:rsidRPr="00124739" w:rsidSect="00CB6FD7">
      <w:pgSz w:w="16838" w:h="11906" w:orient="landscape" w:code="9"/>
      <w:pgMar w:top="1134" w:right="1134" w:bottom="567" w:left="1134" w:header="567"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B0" w:rsidRDefault="00B247B0">
      <w:r>
        <w:separator/>
      </w:r>
    </w:p>
  </w:endnote>
  <w:endnote w:type="continuationSeparator" w:id="0">
    <w:p w:rsidR="00B247B0" w:rsidRDefault="00B2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B0" w:rsidRDefault="00B247B0">
      <w:r>
        <w:separator/>
      </w:r>
    </w:p>
  </w:footnote>
  <w:footnote w:type="continuationSeparator" w:id="0">
    <w:p w:rsidR="00B247B0" w:rsidRDefault="00B24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EndPr/>
    <w:sdtContent>
      <w:p w:rsidR="00943349" w:rsidRDefault="00943349">
        <w:pPr>
          <w:pStyle w:val="af0"/>
          <w:jc w:val="center"/>
        </w:pPr>
        <w:r>
          <w:fldChar w:fldCharType="begin"/>
        </w:r>
        <w:r>
          <w:instrText>PAGE   \* MERGEFORMAT</w:instrText>
        </w:r>
        <w:r>
          <w:fldChar w:fldCharType="separate"/>
        </w:r>
        <w:r>
          <w:rPr>
            <w:noProof/>
          </w:rPr>
          <w:t>2</w:t>
        </w:r>
        <w:r>
          <w:fldChar w:fldCharType="end"/>
        </w:r>
      </w:p>
    </w:sdtContent>
  </w:sdt>
  <w:p w:rsidR="00943349" w:rsidRDefault="0094334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rsidR="00943349" w:rsidRPr="005B4ED1" w:rsidRDefault="00943349"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893FC7">
          <w:rPr>
            <w:noProof/>
            <w:sz w:val="24"/>
          </w:rPr>
          <w:t>28</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EndPr/>
    <w:sdtContent>
      <w:p w:rsidR="00943349" w:rsidRDefault="00893FC7">
        <w:pPr>
          <w:pStyle w:val="af0"/>
          <w:jc w:val="center"/>
        </w:pPr>
      </w:p>
    </w:sdtContent>
  </w:sdt>
  <w:p w:rsidR="00943349" w:rsidRDefault="009433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423038D"/>
    <w:multiLevelType w:val="hybridMultilevel"/>
    <w:tmpl w:val="DDA242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7">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9">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744FC2"/>
    <w:multiLevelType w:val="multilevel"/>
    <w:tmpl w:val="F9ACCE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8">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31">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6"/>
  </w:num>
  <w:num w:numId="2">
    <w:abstractNumId w:val="22"/>
  </w:num>
  <w:num w:numId="3">
    <w:abstractNumId w:val="17"/>
  </w:num>
  <w:num w:numId="4">
    <w:abstractNumId w:val="28"/>
  </w:num>
  <w:num w:numId="5">
    <w:abstractNumId w:val="23"/>
  </w:num>
  <w:num w:numId="6">
    <w:abstractNumId w:val="2"/>
  </w:num>
  <w:num w:numId="7">
    <w:abstractNumId w:val="33"/>
  </w:num>
  <w:num w:numId="8">
    <w:abstractNumId w:val="6"/>
  </w:num>
  <w:num w:numId="9">
    <w:abstractNumId w:val="34"/>
  </w:num>
  <w:num w:numId="10">
    <w:abstractNumId w:val="32"/>
  </w:num>
  <w:num w:numId="11">
    <w:abstractNumId w:val="0"/>
  </w:num>
  <w:num w:numId="12">
    <w:abstractNumId w:val="29"/>
  </w:num>
  <w:num w:numId="13">
    <w:abstractNumId w:val="13"/>
  </w:num>
  <w:num w:numId="14">
    <w:abstractNumId w:val="8"/>
  </w:num>
  <w:num w:numId="15">
    <w:abstractNumId w:val="9"/>
  </w:num>
  <w:num w:numId="16">
    <w:abstractNumId w:val="1"/>
  </w:num>
  <w:num w:numId="17">
    <w:abstractNumId w:val="14"/>
  </w:num>
  <w:num w:numId="18">
    <w:abstractNumId w:val="35"/>
  </w:num>
  <w:num w:numId="19">
    <w:abstractNumId w:val="7"/>
  </w:num>
  <w:num w:numId="20">
    <w:abstractNumId w:val="20"/>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5"/>
  </w:num>
  <w:num w:numId="27">
    <w:abstractNumId w:val="12"/>
  </w:num>
  <w:num w:numId="28">
    <w:abstractNumId w:val="5"/>
  </w:num>
  <w:num w:numId="29">
    <w:abstractNumId w:val="18"/>
  </w:num>
  <w:num w:numId="30">
    <w:abstractNumId w:val="30"/>
  </w:num>
  <w:num w:numId="31">
    <w:abstractNumId w:val="26"/>
  </w:num>
  <w:num w:numId="32">
    <w:abstractNumId w:val="3"/>
  </w:num>
  <w:num w:numId="33">
    <w:abstractNumId w:val="24"/>
  </w:num>
  <w:num w:numId="34">
    <w:abstractNumId w:val="19"/>
  </w:num>
  <w:num w:numId="35">
    <w:abstractNumId w:val="4"/>
  </w:num>
  <w:num w:numId="36">
    <w:abstractNumId w:val="25"/>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9"/>
    <w:rsid w:val="00002311"/>
    <w:rsid w:val="00002E99"/>
    <w:rsid w:val="0000452E"/>
    <w:rsid w:val="00012091"/>
    <w:rsid w:val="00014D5F"/>
    <w:rsid w:val="00014DCD"/>
    <w:rsid w:val="00020333"/>
    <w:rsid w:val="00030CFD"/>
    <w:rsid w:val="000347C2"/>
    <w:rsid w:val="000348BA"/>
    <w:rsid w:val="00034DC2"/>
    <w:rsid w:val="00047DBA"/>
    <w:rsid w:val="00052F6D"/>
    <w:rsid w:val="00057B21"/>
    <w:rsid w:val="00057C0E"/>
    <w:rsid w:val="0006406F"/>
    <w:rsid w:val="00067E92"/>
    <w:rsid w:val="00071F71"/>
    <w:rsid w:val="000765FA"/>
    <w:rsid w:val="000822C0"/>
    <w:rsid w:val="000A53E0"/>
    <w:rsid w:val="000E37E4"/>
    <w:rsid w:val="000E3DBF"/>
    <w:rsid w:val="000E58DD"/>
    <w:rsid w:val="000F1204"/>
    <w:rsid w:val="000F622A"/>
    <w:rsid w:val="00100380"/>
    <w:rsid w:val="00107FC1"/>
    <w:rsid w:val="00111047"/>
    <w:rsid w:val="00112607"/>
    <w:rsid w:val="00115A4D"/>
    <w:rsid w:val="0011744A"/>
    <w:rsid w:val="0012338E"/>
    <w:rsid w:val="0012416A"/>
    <w:rsid w:val="00124739"/>
    <w:rsid w:val="001261B4"/>
    <w:rsid w:val="001330A6"/>
    <w:rsid w:val="00142EE9"/>
    <w:rsid w:val="00144714"/>
    <w:rsid w:val="001458BA"/>
    <w:rsid w:val="00146C85"/>
    <w:rsid w:val="00147072"/>
    <w:rsid w:val="00147BC8"/>
    <w:rsid w:val="00150370"/>
    <w:rsid w:val="00151ECA"/>
    <w:rsid w:val="001532F2"/>
    <w:rsid w:val="0015562C"/>
    <w:rsid w:val="001728D9"/>
    <w:rsid w:val="001770D0"/>
    <w:rsid w:val="00190207"/>
    <w:rsid w:val="00191AAC"/>
    <w:rsid w:val="0019356F"/>
    <w:rsid w:val="00193880"/>
    <w:rsid w:val="001A0202"/>
    <w:rsid w:val="001A20DE"/>
    <w:rsid w:val="001A226F"/>
    <w:rsid w:val="001A2907"/>
    <w:rsid w:val="001A73E2"/>
    <w:rsid w:val="001B03FB"/>
    <w:rsid w:val="001B116E"/>
    <w:rsid w:val="001B56D1"/>
    <w:rsid w:val="001B6AB6"/>
    <w:rsid w:val="001C2FC2"/>
    <w:rsid w:val="001C54C1"/>
    <w:rsid w:val="001D2EB5"/>
    <w:rsid w:val="001D48B9"/>
    <w:rsid w:val="001E0919"/>
    <w:rsid w:val="001E2342"/>
    <w:rsid w:val="001F772A"/>
    <w:rsid w:val="002005EA"/>
    <w:rsid w:val="00202ABE"/>
    <w:rsid w:val="00203F51"/>
    <w:rsid w:val="00204E45"/>
    <w:rsid w:val="00206EDC"/>
    <w:rsid w:val="00211AFB"/>
    <w:rsid w:val="00213A35"/>
    <w:rsid w:val="00220FB1"/>
    <w:rsid w:val="00223976"/>
    <w:rsid w:val="002252F4"/>
    <w:rsid w:val="00236078"/>
    <w:rsid w:val="002519F1"/>
    <w:rsid w:val="00255986"/>
    <w:rsid w:val="00256961"/>
    <w:rsid w:val="002579CE"/>
    <w:rsid w:val="002602D8"/>
    <w:rsid w:val="00271E15"/>
    <w:rsid w:val="0027320A"/>
    <w:rsid w:val="002850B4"/>
    <w:rsid w:val="00286FE6"/>
    <w:rsid w:val="00290E6A"/>
    <w:rsid w:val="00294BE9"/>
    <w:rsid w:val="002A1CBF"/>
    <w:rsid w:val="002B0235"/>
    <w:rsid w:val="002B0806"/>
    <w:rsid w:val="002B37EE"/>
    <w:rsid w:val="002D4543"/>
    <w:rsid w:val="002D725B"/>
    <w:rsid w:val="002E5EFA"/>
    <w:rsid w:val="002F164F"/>
    <w:rsid w:val="002F712A"/>
    <w:rsid w:val="0030549A"/>
    <w:rsid w:val="003074E3"/>
    <w:rsid w:val="00310E76"/>
    <w:rsid w:val="003144B2"/>
    <w:rsid w:val="0032711C"/>
    <w:rsid w:val="00332035"/>
    <w:rsid w:val="003337DE"/>
    <w:rsid w:val="0033635C"/>
    <w:rsid w:val="00343409"/>
    <w:rsid w:val="00350D7A"/>
    <w:rsid w:val="00350E34"/>
    <w:rsid w:val="00351C32"/>
    <w:rsid w:val="003550AF"/>
    <w:rsid w:val="003628DC"/>
    <w:rsid w:val="003646CD"/>
    <w:rsid w:val="00370975"/>
    <w:rsid w:val="003714E6"/>
    <w:rsid w:val="00373913"/>
    <w:rsid w:val="00374898"/>
    <w:rsid w:val="00376DC2"/>
    <w:rsid w:val="00383361"/>
    <w:rsid w:val="003833F9"/>
    <w:rsid w:val="003922DA"/>
    <w:rsid w:val="003A0C0D"/>
    <w:rsid w:val="003A4A06"/>
    <w:rsid w:val="003A6D1F"/>
    <w:rsid w:val="003B6687"/>
    <w:rsid w:val="003C54E8"/>
    <w:rsid w:val="003C57AC"/>
    <w:rsid w:val="003D3129"/>
    <w:rsid w:val="003E0712"/>
    <w:rsid w:val="003F566F"/>
    <w:rsid w:val="00402542"/>
    <w:rsid w:val="0040468E"/>
    <w:rsid w:val="00411587"/>
    <w:rsid w:val="00414B7D"/>
    <w:rsid w:val="00422DCB"/>
    <w:rsid w:val="00426028"/>
    <w:rsid w:val="004309F0"/>
    <w:rsid w:val="00437FA4"/>
    <w:rsid w:val="004403DF"/>
    <w:rsid w:val="00444BC6"/>
    <w:rsid w:val="004457BB"/>
    <w:rsid w:val="0044608B"/>
    <w:rsid w:val="004464DC"/>
    <w:rsid w:val="00446590"/>
    <w:rsid w:val="00446EA4"/>
    <w:rsid w:val="00447830"/>
    <w:rsid w:val="00460B6B"/>
    <w:rsid w:val="00460D98"/>
    <w:rsid w:val="0046108F"/>
    <w:rsid w:val="0046397B"/>
    <w:rsid w:val="0046475B"/>
    <w:rsid w:val="004657CC"/>
    <w:rsid w:val="00466EE8"/>
    <w:rsid w:val="004715B7"/>
    <w:rsid w:val="00476ED4"/>
    <w:rsid w:val="00482ACF"/>
    <w:rsid w:val="0048399F"/>
    <w:rsid w:val="004969FB"/>
    <w:rsid w:val="004A0ADC"/>
    <w:rsid w:val="004A37D2"/>
    <w:rsid w:val="004B2625"/>
    <w:rsid w:val="004C36B4"/>
    <w:rsid w:val="004D53ED"/>
    <w:rsid w:val="004E59FB"/>
    <w:rsid w:val="004E7F9C"/>
    <w:rsid w:val="004F410E"/>
    <w:rsid w:val="00501FE2"/>
    <w:rsid w:val="00502F87"/>
    <w:rsid w:val="00513997"/>
    <w:rsid w:val="00514703"/>
    <w:rsid w:val="005176D4"/>
    <w:rsid w:val="005236A7"/>
    <w:rsid w:val="0053018D"/>
    <w:rsid w:val="00532A60"/>
    <w:rsid w:val="00547F90"/>
    <w:rsid w:val="005609C1"/>
    <w:rsid w:val="00560E49"/>
    <w:rsid w:val="00560F4F"/>
    <w:rsid w:val="005629E4"/>
    <w:rsid w:val="00565174"/>
    <w:rsid w:val="00584E40"/>
    <w:rsid w:val="00590C49"/>
    <w:rsid w:val="00592483"/>
    <w:rsid w:val="005A09CE"/>
    <w:rsid w:val="005A0EFE"/>
    <w:rsid w:val="005A2C8B"/>
    <w:rsid w:val="005A3310"/>
    <w:rsid w:val="005A377C"/>
    <w:rsid w:val="005B3436"/>
    <w:rsid w:val="005B480D"/>
    <w:rsid w:val="005B4ED1"/>
    <w:rsid w:val="005B54E5"/>
    <w:rsid w:val="005C1139"/>
    <w:rsid w:val="005C3140"/>
    <w:rsid w:val="005C6E97"/>
    <w:rsid w:val="005C716D"/>
    <w:rsid w:val="005D127D"/>
    <w:rsid w:val="005D1874"/>
    <w:rsid w:val="005D6884"/>
    <w:rsid w:val="005E1575"/>
    <w:rsid w:val="005E6772"/>
    <w:rsid w:val="005F0B32"/>
    <w:rsid w:val="005F1C57"/>
    <w:rsid w:val="005F22E5"/>
    <w:rsid w:val="005F46F7"/>
    <w:rsid w:val="005F4C5A"/>
    <w:rsid w:val="005F7A90"/>
    <w:rsid w:val="00620608"/>
    <w:rsid w:val="006245AE"/>
    <w:rsid w:val="006332A4"/>
    <w:rsid w:val="00635E93"/>
    <w:rsid w:val="00641282"/>
    <w:rsid w:val="006474D8"/>
    <w:rsid w:val="00653DA9"/>
    <w:rsid w:val="00657DBC"/>
    <w:rsid w:val="0066239C"/>
    <w:rsid w:val="0066299E"/>
    <w:rsid w:val="006645CE"/>
    <w:rsid w:val="006653C8"/>
    <w:rsid w:val="0068340E"/>
    <w:rsid w:val="006864E2"/>
    <w:rsid w:val="00690DE2"/>
    <w:rsid w:val="006928D7"/>
    <w:rsid w:val="00694B17"/>
    <w:rsid w:val="006952C3"/>
    <w:rsid w:val="006C11B9"/>
    <w:rsid w:val="006C41C7"/>
    <w:rsid w:val="006C41EA"/>
    <w:rsid w:val="006D5546"/>
    <w:rsid w:val="006D5EAE"/>
    <w:rsid w:val="006D6608"/>
    <w:rsid w:val="006E3CA4"/>
    <w:rsid w:val="006E5B99"/>
    <w:rsid w:val="006F1A64"/>
    <w:rsid w:val="006F36BA"/>
    <w:rsid w:val="006F4491"/>
    <w:rsid w:val="006F60FA"/>
    <w:rsid w:val="0070038D"/>
    <w:rsid w:val="007021A0"/>
    <w:rsid w:val="0070354E"/>
    <w:rsid w:val="00703A81"/>
    <w:rsid w:val="0070664E"/>
    <w:rsid w:val="007142CC"/>
    <w:rsid w:val="007203F3"/>
    <w:rsid w:val="00727942"/>
    <w:rsid w:val="00727BE5"/>
    <w:rsid w:val="007367FC"/>
    <w:rsid w:val="00737130"/>
    <w:rsid w:val="007529AD"/>
    <w:rsid w:val="00762DB0"/>
    <w:rsid w:val="007773D9"/>
    <w:rsid w:val="00782607"/>
    <w:rsid w:val="00782C07"/>
    <w:rsid w:val="00785BF4"/>
    <w:rsid w:val="00785EFD"/>
    <w:rsid w:val="00787684"/>
    <w:rsid w:val="0079319E"/>
    <w:rsid w:val="00796549"/>
    <w:rsid w:val="007A3401"/>
    <w:rsid w:val="007A35B5"/>
    <w:rsid w:val="007A4A9A"/>
    <w:rsid w:val="007A58DA"/>
    <w:rsid w:val="007C0248"/>
    <w:rsid w:val="007D0072"/>
    <w:rsid w:val="007D56DC"/>
    <w:rsid w:val="007E35AF"/>
    <w:rsid w:val="007F74A7"/>
    <w:rsid w:val="00802FF3"/>
    <w:rsid w:val="00806870"/>
    <w:rsid w:val="00821DC4"/>
    <w:rsid w:val="00837E99"/>
    <w:rsid w:val="00841514"/>
    <w:rsid w:val="008415B8"/>
    <w:rsid w:val="0084649C"/>
    <w:rsid w:val="00850C15"/>
    <w:rsid w:val="00863993"/>
    <w:rsid w:val="008728DD"/>
    <w:rsid w:val="00875802"/>
    <w:rsid w:val="008807A4"/>
    <w:rsid w:val="008809B7"/>
    <w:rsid w:val="00885836"/>
    <w:rsid w:val="008858D9"/>
    <w:rsid w:val="00885C2B"/>
    <w:rsid w:val="00893FC7"/>
    <w:rsid w:val="008970BC"/>
    <w:rsid w:val="00897F75"/>
    <w:rsid w:val="008A053D"/>
    <w:rsid w:val="008C00E8"/>
    <w:rsid w:val="008C0E19"/>
    <w:rsid w:val="008C4C09"/>
    <w:rsid w:val="008C5A98"/>
    <w:rsid w:val="008D3557"/>
    <w:rsid w:val="008D41CD"/>
    <w:rsid w:val="008D757E"/>
    <w:rsid w:val="008F1656"/>
    <w:rsid w:val="008F4A94"/>
    <w:rsid w:val="008F7081"/>
    <w:rsid w:val="008F7684"/>
    <w:rsid w:val="009054AA"/>
    <w:rsid w:val="009078D1"/>
    <w:rsid w:val="009132E2"/>
    <w:rsid w:val="00913E2A"/>
    <w:rsid w:val="009207CB"/>
    <w:rsid w:val="00921AFA"/>
    <w:rsid w:val="0092633D"/>
    <w:rsid w:val="00930E51"/>
    <w:rsid w:val="00934EAA"/>
    <w:rsid w:val="00937870"/>
    <w:rsid w:val="00943349"/>
    <w:rsid w:val="009454E5"/>
    <w:rsid w:val="00955097"/>
    <w:rsid w:val="0096054F"/>
    <w:rsid w:val="00960CD5"/>
    <w:rsid w:val="009625AF"/>
    <w:rsid w:val="009626AF"/>
    <w:rsid w:val="00990C72"/>
    <w:rsid w:val="00990E87"/>
    <w:rsid w:val="00991BE5"/>
    <w:rsid w:val="009957B1"/>
    <w:rsid w:val="009A49FF"/>
    <w:rsid w:val="009A6167"/>
    <w:rsid w:val="009A7126"/>
    <w:rsid w:val="009B4E4F"/>
    <w:rsid w:val="009B5A99"/>
    <w:rsid w:val="009C2111"/>
    <w:rsid w:val="009C3561"/>
    <w:rsid w:val="009D2543"/>
    <w:rsid w:val="009D7109"/>
    <w:rsid w:val="009D7AB5"/>
    <w:rsid w:val="009E2C82"/>
    <w:rsid w:val="009F2AC2"/>
    <w:rsid w:val="009F31C8"/>
    <w:rsid w:val="00A00827"/>
    <w:rsid w:val="00A01349"/>
    <w:rsid w:val="00A05589"/>
    <w:rsid w:val="00A10405"/>
    <w:rsid w:val="00A12A26"/>
    <w:rsid w:val="00A15D7B"/>
    <w:rsid w:val="00A2433F"/>
    <w:rsid w:val="00A24D3E"/>
    <w:rsid w:val="00A3176F"/>
    <w:rsid w:val="00A356C3"/>
    <w:rsid w:val="00A37233"/>
    <w:rsid w:val="00A416B4"/>
    <w:rsid w:val="00A418E7"/>
    <w:rsid w:val="00A41F17"/>
    <w:rsid w:val="00A439D6"/>
    <w:rsid w:val="00A457A5"/>
    <w:rsid w:val="00A459D4"/>
    <w:rsid w:val="00A51353"/>
    <w:rsid w:val="00A52E5E"/>
    <w:rsid w:val="00A55E07"/>
    <w:rsid w:val="00A5685B"/>
    <w:rsid w:val="00A60F14"/>
    <w:rsid w:val="00A62883"/>
    <w:rsid w:val="00A62A77"/>
    <w:rsid w:val="00A65247"/>
    <w:rsid w:val="00A701AD"/>
    <w:rsid w:val="00A721B9"/>
    <w:rsid w:val="00A8122E"/>
    <w:rsid w:val="00A848F8"/>
    <w:rsid w:val="00A84E85"/>
    <w:rsid w:val="00A905D5"/>
    <w:rsid w:val="00A91932"/>
    <w:rsid w:val="00A94278"/>
    <w:rsid w:val="00A96655"/>
    <w:rsid w:val="00AA2407"/>
    <w:rsid w:val="00AA2994"/>
    <w:rsid w:val="00AA52E8"/>
    <w:rsid w:val="00AB2FA5"/>
    <w:rsid w:val="00AB4D99"/>
    <w:rsid w:val="00AB6985"/>
    <w:rsid w:val="00AC3385"/>
    <w:rsid w:val="00AD258C"/>
    <w:rsid w:val="00AE03A1"/>
    <w:rsid w:val="00AE1DBD"/>
    <w:rsid w:val="00AE7F94"/>
    <w:rsid w:val="00AF1462"/>
    <w:rsid w:val="00AF1A31"/>
    <w:rsid w:val="00AF1E04"/>
    <w:rsid w:val="00AF2F7B"/>
    <w:rsid w:val="00AF31B8"/>
    <w:rsid w:val="00AF48A7"/>
    <w:rsid w:val="00AF5CDC"/>
    <w:rsid w:val="00B04367"/>
    <w:rsid w:val="00B050A3"/>
    <w:rsid w:val="00B07625"/>
    <w:rsid w:val="00B10A1E"/>
    <w:rsid w:val="00B146C4"/>
    <w:rsid w:val="00B22334"/>
    <w:rsid w:val="00B232BD"/>
    <w:rsid w:val="00B247B0"/>
    <w:rsid w:val="00B26A09"/>
    <w:rsid w:val="00B326DF"/>
    <w:rsid w:val="00B32D4B"/>
    <w:rsid w:val="00B350B7"/>
    <w:rsid w:val="00B4134A"/>
    <w:rsid w:val="00B4347B"/>
    <w:rsid w:val="00B458F0"/>
    <w:rsid w:val="00B5319C"/>
    <w:rsid w:val="00B5594E"/>
    <w:rsid w:val="00B57F0E"/>
    <w:rsid w:val="00B60B46"/>
    <w:rsid w:val="00B707E0"/>
    <w:rsid w:val="00B72108"/>
    <w:rsid w:val="00B94049"/>
    <w:rsid w:val="00B964EB"/>
    <w:rsid w:val="00B96EE5"/>
    <w:rsid w:val="00BB090D"/>
    <w:rsid w:val="00BB114F"/>
    <w:rsid w:val="00BC41D2"/>
    <w:rsid w:val="00BC505E"/>
    <w:rsid w:val="00BD6EB4"/>
    <w:rsid w:val="00BE6D16"/>
    <w:rsid w:val="00BF2887"/>
    <w:rsid w:val="00BF35DA"/>
    <w:rsid w:val="00C14A48"/>
    <w:rsid w:val="00C152D9"/>
    <w:rsid w:val="00C17100"/>
    <w:rsid w:val="00C20707"/>
    <w:rsid w:val="00C404D4"/>
    <w:rsid w:val="00C45DB8"/>
    <w:rsid w:val="00C621CB"/>
    <w:rsid w:val="00C64799"/>
    <w:rsid w:val="00C711AE"/>
    <w:rsid w:val="00C73023"/>
    <w:rsid w:val="00C75D60"/>
    <w:rsid w:val="00C77886"/>
    <w:rsid w:val="00C84DB9"/>
    <w:rsid w:val="00C9293E"/>
    <w:rsid w:val="00C9422D"/>
    <w:rsid w:val="00C96B6E"/>
    <w:rsid w:val="00CA00A2"/>
    <w:rsid w:val="00CA6785"/>
    <w:rsid w:val="00CA73DD"/>
    <w:rsid w:val="00CB02FF"/>
    <w:rsid w:val="00CB09FB"/>
    <w:rsid w:val="00CB2E9F"/>
    <w:rsid w:val="00CB57CE"/>
    <w:rsid w:val="00CB6FD7"/>
    <w:rsid w:val="00CC0517"/>
    <w:rsid w:val="00CC08BC"/>
    <w:rsid w:val="00CC296D"/>
    <w:rsid w:val="00CC5B64"/>
    <w:rsid w:val="00CC7BFC"/>
    <w:rsid w:val="00CD3C1D"/>
    <w:rsid w:val="00CD4A4C"/>
    <w:rsid w:val="00CD54F8"/>
    <w:rsid w:val="00CF3DBB"/>
    <w:rsid w:val="00D04829"/>
    <w:rsid w:val="00D11E7E"/>
    <w:rsid w:val="00D11FD1"/>
    <w:rsid w:val="00D122C8"/>
    <w:rsid w:val="00D12F25"/>
    <w:rsid w:val="00D14F7D"/>
    <w:rsid w:val="00D2317E"/>
    <w:rsid w:val="00D2528E"/>
    <w:rsid w:val="00D278CF"/>
    <w:rsid w:val="00D3048D"/>
    <w:rsid w:val="00D3309A"/>
    <w:rsid w:val="00D34149"/>
    <w:rsid w:val="00D405B0"/>
    <w:rsid w:val="00D4455A"/>
    <w:rsid w:val="00D4466A"/>
    <w:rsid w:val="00D45212"/>
    <w:rsid w:val="00D468DB"/>
    <w:rsid w:val="00D53DD2"/>
    <w:rsid w:val="00D56308"/>
    <w:rsid w:val="00D57A21"/>
    <w:rsid w:val="00D61D08"/>
    <w:rsid w:val="00D75B19"/>
    <w:rsid w:val="00D76F2A"/>
    <w:rsid w:val="00D7763D"/>
    <w:rsid w:val="00D81A1F"/>
    <w:rsid w:val="00D8278C"/>
    <w:rsid w:val="00D84A2B"/>
    <w:rsid w:val="00DA56C2"/>
    <w:rsid w:val="00DA75CB"/>
    <w:rsid w:val="00DB3B0D"/>
    <w:rsid w:val="00DE414D"/>
    <w:rsid w:val="00DE56DF"/>
    <w:rsid w:val="00DF0F4E"/>
    <w:rsid w:val="00DF5E71"/>
    <w:rsid w:val="00DF681B"/>
    <w:rsid w:val="00E000F2"/>
    <w:rsid w:val="00E044EF"/>
    <w:rsid w:val="00E15E4D"/>
    <w:rsid w:val="00E2026D"/>
    <w:rsid w:val="00E25151"/>
    <w:rsid w:val="00E60AA2"/>
    <w:rsid w:val="00E6622F"/>
    <w:rsid w:val="00E723D3"/>
    <w:rsid w:val="00E8239A"/>
    <w:rsid w:val="00E865CE"/>
    <w:rsid w:val="00E934CC"/>
    <w:rsid w:val="00E95052"/>
    <w:rsid w:val="00EA0B51"/>
    <w:rsid w:val="00EB4F63"/>
    <w:rsid w:val="00EB55DD"/>
    <w:rsid w:val="00EC054C"/>
    <w:rsid w:val="00EC3EC1"/>
    <w:rsid w:val="00ED5522"/>
    <w:rsid w:val="00ED57CA"/>
    <w:rsid w:val="00ED5A10"/>
    <w:rsid w:val="00EF492D"/>
    <w:rsid w:val="00EF4D61"/>
    <w:rsid w:val="00F021D6"/>
    <w:rsid w:val="00F03C9B"/>
    <w:rsid w:val="00F0585F"/>
    <w:rsid w:val="00F07780"/>
    <w:rsid w:val="00F10625"/>
    <w:rsid w:val="00F11C91"/>
    <w:rsid w:val="00F1384D"/>
    <w:rsid w:val="00F140D7"/>
    <w:rsid w:val="00F20483"/>
    <w:rsid w:val="00F23E9F"/>
    <w:rsid w:val="00F30D2A"/>
    <w:rsid w:val="00F33722"/>
    <w:rsid w:val="00F35348"/>
    <w:rsid w:val="00F363AE"/>
    <w:rsid w:val="00F4041D"/>
    <w:rsid w:val="00F406C5"/>
    <w:rsid w:val="00F51D61"/>
    <w:rsid w:val="00F571BC"/>
    <w:rsid w:val="00F74D16"/>
    <w:rsid w:val="00F7557E"/>
    <w:rsid w:val="00F8301E"/>
    <w:rsid w:val="00F8423B"/>
    <w:rsid w:val="00F84274"/>
    <w:rsid w:val="00F86D3B"/>
    <w:rsid w:val="00F92D90"/>
    <w:rsid w:val="00F93BCD"/>
    <w:rsid w:val="00F97108"/>
    <w:rsid w:val="00FA093D"/>
    <w:rsid w:val="00FA324C"/>
    <w:rsid w:val="00FA4F0D"/>
    <w:rsid w:val="00FA4FEF"/>
    <w:rsid w:val="00FB009D"/>
    <w:rsid w:val="00FB3048"/>
    <w:rsid w:val="00FC34EF"/>
    <w:rsid w:val="00FC3712"/>
    <w:rsid w:val="00FD2197"/>
    <w:rsid w:val="00FD5AF3"/>
    <w:rsid w:val="00FD6F9F"/>
    <w:rsid w:val="00FE0C7F"/>
    <w:rsid w:val="00FE3B45"/>
    <w:rsid w:val="00FF4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1989508325">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14A8-3220-442E-98F8-8E2E6698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16185</Words>
  <Characters>92255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Admin</cp:lastModifiedBy>
  <cp:revision>2</cp:revision>
  <cp:lastPrinted>2024-01-18T09:17:00Z</cp:lastPrinted>
  <dcterms:created xsi:type="dcterms:W3CDTF">2024-04-24T11:02:00Z</dcterms:created>
  <dcterms:modified xsi:type="dcterms:W3CDTF">2024-04-24T11:02:00Z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