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B072" w14:textId="77777777" w:rsidR="00636D43" w:rsidRPr="000D69BB" w:rsidRDefault="00636D43" w:rsidP="00636D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0000007" w14:textId="77777777" w:rsidR="00B73280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73280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D24141" w14:textId="77777777" w:rsidR="005261D8" w:rsidRDefault="00526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E28905" w14:textId="77777777" w:rsidR="005261D8" w:rsidRDefault="00526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1D6F40" w14:textId="77777777" w:rsidR="005261D8" w:rsidRDefault="00526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2422B" w14:textId="77777777" w:rsidR="005261D8" w:rsidRDefault="00526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FDFA78" w14:textId="77777777" w:rsidR="005261D8" w:rsidRDefault="00526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F06144" w14:textId="77777777" w:rsidR="005261D8" w:rsidRDefault="00526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F33309" w14:textId="77777777" w:rsidR="005261D8" w:rsidRDefault="00526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B73280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B73280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B73280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E71607" w14:textId="77777777" w:rsidR="002F5302" w:rsidRDefault="002F53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627EA9" w14:textId="77777777" w:rsidR="002F5302" w:rsidRDefault="002F53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B73280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B73280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B73280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93F033" w14:textId="77777777" w:rsidR="00B035F3" w:rsidRPr="002109BF" w:rsidRDefault="00B035F3" w:rsidP="00B0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2109BF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РАБОЧАЯ ПРОГРАММА </w:t>
      </w:r>
    </w:p>
    <w:p w14:paraId="2572BB55" w14:textId="77777777" w:rsidR="00B035F3" w:rsidRPr="002109BF" w:rsidRDefault="00B035F3" w:rsidP="00B0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2109BF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КОРРЕКЦИОННОГО КУРСА</w:t>
      </w:r>
    </w:p>
    <w:p w14:paraId="00000010" w14:textId="333EDE9D" w:rsidR="00B73280" w:rsidRPr="002109BF" w:rsidRDefault="001D1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2109BF">
        <w:rPr>
          <w:rFonts w:ascii="Times New Roman" w:eastAsia="Times New Roman" w:hAnsi="Times New Roman" w:cs="Times New Roman"/>
          <w:b/>
          <w:sz w:val="28"/>
          <w:szCs w:val="28"/>
        </w:rPr>
        <w:t>«ТИФЛОТЕХНИКА»</w:t>
      </w:r>
      <w:r w:rsidRPr="002109BF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</w:p>
    <w:p w14:paraId="2BA48DF0" w14:textId="78B4D5A8" w:rsidR="00636D43" w:rsidRPr="002109BF" w:rsidRDefault="00636D43" w:rsidP="00636D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7"/>
      <w:bookmarkStart w:id="1" w:name="OLE_LINK8"/>
      <w:r w:rsidRPr="002109BF">
        <w:rPr>
          <w:rFonts w:ascii="Times New Roman" w:hAnsi="Times New Roman" w:cs="Times New Roman"/>
          <w:sz w:val="28"/>
          <w:szCs w:val="28"/>
        </w:rPr>
        <w:t xml:space="preserve">(для слепых обучающихся </w:t>
      </w:r>
      <w:proofErr w:type="gramStart"/>
      <w:r w:rsidRPr="002109BF">
        <w:rPr>
          <w:rFonts w:ascii="Times New Roman" w:hAnsi="Times New Roman" w:cs="Times New Roman"/>
          <w:sz w:val="28"/>
          <w:szCs w:val="28"/>
        </w:rPr>
        <w:t>5-10</w:t>
      </w:r>
      <w:proofErr w:type="gramEnd"/>
      <w:r w:rsidRPr="002109BF"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организаций) </w:t>
      </w:r>
    </w:p>
    <w:bookmarkEnd w:id="0"/>
    <w:bookmarkEnd w:id="1"/>
    <w:p w14:paraId="00000013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B73280" w:rsidRPr="002109BF" w:rsidRDefault="00B73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377F4E" w14:textId="77777777" w:rsidR="002F5302" w:rsidRPr="002109BF" w:rsidRDefault="002F53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B73280" w:rsidRPr="002109BF" w:rsidRDefault="00B73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196057DB" w:rsidR="00B73280" w:rsidRDefault="001D15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9BF"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  <w:r w:rsidR="002F5302" w:rsidRPr="002109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6D43" w:rsidRPr="002109BF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br w:type="page"/>
      </w:r>
    </w:p>
    <w:p w14:paraId="0000002A" w14:textId="77777777" w:rsidR="00B73280" w:rsidRPr="00636D43" w:rsidRDefault="001D15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D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14:paraId="0000002B" w14:textId="77777777" w:rsidR="00B73280" w:rsidRDefault="00B732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rPr>
          <w:rFonts w:ascii="Times New Roman" w:hAnsi="Times New Roman"/>
          <w:sz w:val="28"/>
        </w:rPr>
        <w:id w:val="1220870855"/>
        <w:docPartObj>
          <w:docPartGallery w:val="Table of Contents"/>
          <w:docPartUnique/>
        </w:docPartObj>
      </w:sdtPr>
      <w:sdtEndPr>
        <w:rPr>
          <w:rFonts w:cs="Times New Roman"/>
          <w:szCs w:val="28"/>
        </w:rPr>
      </w:sdtEndPr>
      <w:sdtContent>
        <w:p w14:paraId="430DA03E" w14:textId="6CDCD4DC" w:rsidR="002F5302" w:rsidRPr="002F5302" w:rsidRDefault="001D15AA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2F530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F5302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2F530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679748" w:history="1">
            <w:r w:rsidR="002F5302" w:rsidRPr="002F5302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ПОЯСНИТЕЛЬНАЯ ЗАПИСКА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_Toc145679748 \h </w:instrTex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C93094" w14:textId="1DDF2E38" w:rsidR="002F5302" w:rsidRPr="002F5302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749" w:history="1">
            <w:r w:rsidR="002F5302" w:rsidRPr="002F530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ОБЩАЯ ХАРАКТЕРИСТИКА СПЕЦИАЛЬНОГО (КОРРЕКЦИОННОГО) КУРСА «ТИФЛОТЕХНИКА»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_Toc145679749 \h </w:instrTex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599799" w14:textId="70386ADC" w:rsidR="002F5302" w:rsidRPr="002F5302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750" w:history="1">
            <w:r w:rsidR="002F5302" w:rsidRPr="002F530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ЦЕЛИ ИЗУЧЕНИЯ СПЕЦИАЛЬНОГО (КОРРЕКЦИОННОГО) КУРСА «ТИФЛОТЕХНИКА»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_Toc145679750 \h </w:instrTex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19AFEA" w14:textId="42237D28" w:rsidR="002F5302" w:rsidRPr="002F5302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751" w:history="1">
            <w:r w:rsidR="002F5302" w:rsidRPr="002F530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МЕСТО СПЕЦИАЛЬНОГО (КОРРЕКЦИОННОГО) КУРСА «ТИФЛОТЕХНИКА» В УЧЕБНОМ ПЛАНЕ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_Toc145679751 \h </w:instrTex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7E43A0" w14:textId="19735990" w:rsidR="002F5302" w:rsidRPr="002F5302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752" w:history="1">
            <w:r w:rsidR="002F5302" w:rsidRPr="002F5302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СОДЕРЖАНИЕ СПЕЦИАЛЬНОГО (КОРРЕКЦИОННОГО) КУРСА «ТИФЛОТЕХНИКА»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_Toc145679752 \h </w:instrTex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F543FD" w14:textId="75DF5AF9" w:rsidR="002F5302" w:rsidRPr="002F5302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753" w:history="1">
            <w:r w:rsidR="002F5302" w:rsidRPr="002F5302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ПЛАНИРУЕМЫЕ РЕЗУЛЬТАТЫ ОСВОЕНИЯ СПЕЦИАЛЬНОГО (КОРРЕКЦИОННОГО) КУРСА «ТИФЛОТЕХНИКА» НА УРОВНЕ ОСНОВНОГО ОБЩЕГО ОБРАЗОВАНИЯ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_Toc145679753 \h </w:instrTex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3E37AC" w14:textId="38ECD275" w:rsidR="002F5302" w:rsidRPr="002F5302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754" w:history="1">
            <w:r w:rsidR="002F5302" w:rsidRPr="002F530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_Toc145679754 \h </w:instrTex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EA9794" w14:textId="4060CA5E" w:rsidR="002F5302" w:rsidRPr="002F5302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755" w:history="1">
            <w:r w:rsidR="002F5302" w:rsidRPr="002F530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_Toc145679755 \h </w:instrTex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C5D74A" w14:textId="205AEE82" w:rsidR="002F5302" w:rsidRPr="002F5302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756" w:history="1">
            <w:r w:rsidR="002F5302" w:rsidRPr="002F530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_Toc145679756 \h </w:instrTex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E11981" w14:textId="1F9CC219" w:rsidR="002F5302" w:rsidRPr="002F5302" w:rsidRDefault="00000000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757" w:history="1">
            <w:r w:rsidR="002F5302" w:rsidRPr="002F5302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УСЛОВИЯ РЕАЛИЗАЦИИ СПЕЦИАЛЬНОГО (КОРРЕКЦИОННОГО) КУРСА «ТИФЛОТЕХНИКА»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_Toc145679757 \h </w:instrTex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F5302" w:rsidRPr="002F5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000036" w14:textId="1C9C7216" w:rsidR="00B73280" w:rsidRPr="002F5302" w:rsidRDefault="001D15AA" w:rsidP="00343A43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2F530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0000037" w14:textId="77777777" w:rsidR="00B73280" w:rsidRDefault="00B732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B73280" w:rsidRDefault="001D15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39" w14:textId="4F6BA927" w:rsidR="00B73280" w:rsidRPr="002F5302" w:rsidRDefault="001D15AA" w:rsidP="001D103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5679748"/>
      <w:r w:rsidRPr="002F5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33293890" w14:textId="77777777" w:rsidR="005261D8" w:rsidRPr="002F5302" w:rsidRDefault="005261D8" w:rsidP="001D10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00003A" w14:textId="77777777" w:rsidR="00B73280" w:rsidRPr="002F5302" w:rsidRDefault="001D15AA" w:rsidP="001D103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Toc145679749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СПЕЦИАЛЬНОГО (КОРРЕКЦИОННОГО) КУРСА «ТИФЛОТЕХНИКА»</w:t>
      </w:r>
      <w:bookmarkEnd w:id="3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3B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4290A820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вариантов </w:t>
      </w:r>
      <w:r w:rsidR="00636D43" w:rsidRPr="002F530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1 и </w:t>
      </w:r>
      <w:r w:rsidR="00636D43" w:rsidRPr="002F530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60B11" w:rsidRPr="002F5302">
        <w:rPr>
          <w:rFonts w:ascii="Times New Roman" w:eastAsia="Times New Roman" w:hAnsi="Times New Roman" w:cs="Times New Roman"/>
          <w:sz w:val="28"/>
          <w:szCs w:val="28"/>
        </w:rPr>
        <w:t>2 ФАОП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ООО для слепых обучающихся в образовательную программу вводится новый обязательный специальный (коррекционный) курс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». Учитывая высокие темпы развития цифровых технологий, расширение спектра и функционала современных тифлотехнических устройств, обеспечивающих качество и комфорт жизни слепых людей, сформировалась потребность включения данных средств в образовательный процесс. </w:t>
      </w:r>
    </w:p>
    <w:p w14:paraId="0000003D" w14:textId="77777777" w:rsidR="00B73280" w:rsidRPr="002F5302" w:rsidRDefault="001D15AA" w:rsidP="001D10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Специальный (коррекционный) курс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» является неотъемлемой частью единого модуля «Информатика», при этом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» может реализовываться за счет часов урочной и внеурочной деятельности. Поэтому содержание курса включает дисциплины(разделы) учебных предметов и курсов внеурочной деятельности учебного плана. Данный коррекционный курс, в части требований к предметным результатам характеризуется взаимосвязью и преемственностью с предметными результатами учебного предмета «Информатика». </w:t>
      </w:r>
    </w:p>
    <w:p w14:paraId="0000003E" w14:textId="77777777" w:rsidR="00B73280" w:rsidRPr="002F5302" w:rsidRDefault="001D15AA" w:rsidP="001D10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Преподавание специального (коррекционного) курса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» реализуется только учителем информатики с соответствующим базовым образованием, прошедшим повышение квалификации по вопросам обучения и воспитания слепых и слабовидящих детей.</w:t>
      </w:r>
    </w:p>
    <w:p w14:paraId="0000003F" w14:textId="1D658E40" w:rsidR="00B73280" w:rsidRPr="002F5302" w:rsidRDefault="001D15AA" w:rsidP="001D10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Темы, предусмотренные примерной программой по курсу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» изучаются в последовательности, определяемой потребностями других учебных предметов, в частности, учебным предметом «Информатика». Каждая тема может изучаться несколько раз на все более глубоком уровне освоения материала. Последовательность и глубину освоения </w:t>
      </w:r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>тем выбирает педагог, реализующий преподавание курса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0" w14:textId="49F17FB1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>В условиях информатизации и цифровизации общества курс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» обладает высоким реабилитационным потенциалом в части формирования жизненных, </w:t>
      </w:r>
      <w:proofErr w:type="spellStart"/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>надпрофессиональных</w:t>
      </w:r>
      <w:proofErr w:type="spellEnd"/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межпрофессиональных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профессиональных компетенций </w:t>
      </w:r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 xml:space="preserve">слепых 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>обучающихся. Освоение содержания специального (коррекционного) курса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» позволит слепым обучающимся использовать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ассистивные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тифлоинформационные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технологии и электронные тифлотехнические средства обучения в учебно-познавательной деятельности и повседневной жизни, а также расширит возможности для профессионального самоопределения.</w:t>
      </w:r>
    </w:p>
    <w:p w14:paraId="00000041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B73280" w:rsidRPr="002F5302" w:rsidRDefault="001D15AA" w:rsidP="001D103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Toc145679750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СПЕЦИАЛЬНОГО (КОРРЕКЦИОННОГО) КУРСА «ТИФЛОТЕХНИКА»</w:t>
      </w:r>
      <w:bookmarkEnd w:id="4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3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5" w14:textId="3492EAA4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Целью изучения специального (коррекционного) курса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» является формирование у слепых обучающихся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и тифлотехнических компетенций, а также их подготовка</w:t>
      </w:r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>к самостояте</w:t>
      </w:r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>льному и эффективному выполнению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учебных</w:t>
      </w:r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 xml:space="preserve">бытовых и профессиональных 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задач с применением цифровой техники. </w:t>
      </w:r>
    </w:p>
    <w:p w14:paraId="00000046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Достижение цели обеспечивается решением следующих задач:</w:t>
      </w:r>
    </w:p>
    <w:p w14:paraId="00000047" w14:textId="77777777" w:rsidR="00B73280" w:rsidRPr="002F5302" w:rsidRDefault="001D15AA" w:rsidP="001D1032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и алгоритмической культуры применения различных тифлотехнических устройств;</w:t>
      </w:r>
    </w:p>
    <w:p w14:paraId="00000048" w14:textId="77777777" w:rsidR="00B73280" w:rsidRPr="002F5302" w:rsidRDefault="001D15AA" w:rsidP="001D1032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компьютере как об универсальном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тифлоинформационном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устройстве, позволяющем создавать, получать, обрабатывать и хранить информацию при решении образовательных задач;</w:t>
      </w:r>
    </w:p>
    <w:p w14:paraId="00000049" w14:textId="77777777" w:rsidR="00B73280" w:rsidRPr="002F5302" w:rsidRDefault="001D15AA" w:rsidP="001D1032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развитие алгоритмического мышления, необходимого для обучения и профессиональной деятельности в современном цифровом обществе;</w:t>
      </w:r>
    </w:p>
    <w:p w14:paraId="0000004A" w14:textId="77777777" w:rsidR="00B73280" w:rsidRPr="002F5302" w:rsidRDefault="001D15AA" w:rsidP="001D1032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том, как понятия и конструкции сферы информационных и цифровых технологий могут применяться без визуального контроля в реальном мире;</w:t>
      </w:r>
    </w:p>
    <w:p w14:paraId="0000004B" w14:textId="77777777" w:rsidR="00B73280" w:rsidRPr="002F5302" w:rsidRDefault="001D15AA" w:rsidP="001D1032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навыка безопасного и целесообразного поведения при работе с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устройствами и специализированными программами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экранного доступа;</w:t>
      </w:r>
    </w:p>
    <w:p w14:paraId="0000004C" w14:textId="77777777" w:rsidR="00B73280" w:rsidRPr="002F5302" w:rsidRDefault="001D15AA" w:rsidP="001D1032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освоение классификации информационных объектов операционной системы с целью выбора адекватных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невизуальных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приемов работы с ними;</w:t>
      </w:r>
    </w:p>
    <w:p w14:paraId="0000004D" w14:textId="77777777" w:rsidR="00B73280" w:rsidRPr="002F5302" w:rsidRDefault="001D15AA" w:rsidP="001D1032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формирование навыка разработки алгоритма использования тифлотехнических устройств и специальных программ для решения учебных задач;</w:t>
      </w:r>
    </w:p>
    <w:p w14:paraId="0000004E" w14:textId="77777777" w:rsidR="00B73280" w:rsidRPr="002F5302" w:rsidRDefault="001D15AA" w:rsidP="001D1032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овладение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системы) без визуального контроля;</w:t>
      </w:r>
    </w:p>
    <w:p w14:paraId="0000004F" w14:textId="77777777" w:rsidR="00B73280" w:rsidRPr="002F5302" w:rsidRDefault="001D15AA" w:rsidP="001D1032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формирование умения аргументировать выбор тифлотехнических средств и специального программного обеспечения для решения конкретной задачи.</w:t>
      </w:r>
    </w:p>
    <w:p w14:paraId="00000050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B73280" w:rsidRPr="002F5302" w:rsidRDefault="001D15AA" w:rsidP="001D103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oc145679751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СПЕЦИАЛЬНОГО (КОРРЕКЦИОННОГО) КУРСА «ТИФЛОТЕХНИКА» В УЧЕБНОМ ПЛАНЕ</w:t>
      </w:r>
      <w:bookmarkEnd w:id="5"/>
    </w:p>
    <w:p w14:paraId="00000052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0CAC02C1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Специальный (коррекционный) курс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» признан обязательным для изучения слепыми обучающимися в основной школе. Курс реализуется в урочной и внеурочной деятельности. В урочной деятельности курс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» реализуется за счет времени, отводимого на изучение предметной области учебного предмета «Информатика». При необходимости компоненты содержания данного курса могут быть включены в другие предметные области и общеобразовательные предметы. Во внеурочной деятельности курс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» реализуется за счет часов учебного плана, отводимых на </w:t>
      </w:r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>реализацию коррекционно-развивающей области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4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i/>
          <w:sz w:val="28"/>
          <w:szCs w:val="28"/>
        </w:rPr>
        <w:t>Особенности распределения программного материала по годам обучения.</w:t>
      </w:r>
    </w:p>
    <w:p w14:paraId="00000055" w14:textId="60C3CFA4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Программный материал специального (коррекционного) курса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</w:t>
      </w:r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>лотехника</w:t>
      </w:r>
      <w:proofErr w:type="spellEnd"/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>» при реализации варианта 3.1 ФАОП ООО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распределяется на </w:t>
      </w:r>
      <w:r w:rsidR="00DC074A" w:rsidRPr="002F530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лет обучения; </w:t>
      </w:r>
      <w:r w:rsidR="008A5B16" w:rsidRPr="002F5302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варианта 3.2 ФАОП ООО </w:t>
      </w:r>
      <w:r w:rsidR="00D60B11" w:rsidRPr="002F53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074A" w:rsidRPr="002F5302">
        <w:rPr>
          <w:rFonts w:ascii="Times New Roman" w:eastAsia="Times New Roman" w:hAnsi="Times New Roman" w:cs="Times New Roman"/>
          <w:sz w:val="28"/>
          <w:szCs w:val="28"/>
        </w:rPr>
        <w:t>на 6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лет: 5, 6, 7, 8, 9, 10 классы.</w:t>
      </w:r>
    </w:p>
    <w:p w14:paraId="00000056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B73280" w:rsidRPr="002F5302" w:rsidRDefault="001D15AA" w:rsidP="001D103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5679752"/>
      <w:r w:rsidRPr="002F5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СПЕЦИАЛЬНОГО (КОРРЕКЦИОННОГО) КУРСА «ТИФЛОТЕХНИКА»</w:t>
      </w:r>
      <w:bookmarkEnd w:id="6"/>
      <w:r w:rsidRPr="002F5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58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1. Обработка текстовой информации:</w:t>
      </w:r>
    </w:p>
    <w:p w14:paraId="0000005A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Ввод текста с помощью стандартной клавиатуры и брайлевского дисплея на русском и английском языках.</w:t>
      </w:r>
    </w:p>
    <w:p w14:paraId="0000005B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Вставка и замена символов и слов, локальное редактирование текста в текстовом редакторе с помощью стандартной клавиатуры и брайлевского дисплея.</w:t>
      </w:r>
    </w:p>
    <w:p w14:paraId="0000005C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Копирование, перемещение и удаление фрагментов текста в текстовом редакторе с помощью стандартной клавиатуры и брайлевского дисплея.</w:t>
      </w:r>
    </w:p>
    <w:p w14:paraId="0000005D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Проверка орфографии с помощью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информации.</w:t>
      </w:r>
    </w:p>
    <w:p w14:paraId="0000005E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Работа с текстом в режиме «быстрых клавиш»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доступа.</w:t>
      </w:r>
    </w:p>
    <w:p w14:paraId="0000005F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2. Форматирование абзацев и символов в текстовом редакторе Word:</w:t>
      </w:r>
    </w:p>
    <w:p w14:paraId="00000061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Понятие абзаца в редакторе Word.</w:t>
      </w:r>
    </w:p>
    <w:p w14:paraId="00000062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Выравнивание абзаца с помощью клавиатурных команд стандартной клавиатуры и брайлевского дисплея.</w:t>
      </w:r>
    </w:p>
    <w:p w14:paraId="00000063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Диалоговые окна «Абзац» и «Шрифт».</w:t>
      </w:r>
    </w:p>
    <w:p w14:paraId="00000064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Изменение цвета шрифта.</w:t>
      </w:r>
    </w:p>
    <w:p w14:paraId="00000065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Отступы слева и справа от текста, расстояние между абзацами (отбивка).</w:t>
      </w:r>
    </w:p>
    <w:p w14:paraId="00000066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Задание размера и начертания символов с помощью клавиатурных команд стандартной клавиатуры и брайлевского дисплея.</w:t>
      </w:r>
    </w:p>
    <w:p w14:paraId="00000067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Получение информации о параметрах форматирования текста с помощью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доступа.</w:t>
      </w:r>
    </w:p>
    <w:p w14:paraId="00000068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9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3. Таблицы в текстовом редакторе Word:</w:t>
      </w:r>
    </w:p>
    <w:p w14:paraId="0000006A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Однородные таблицы в Word.</w:t>
      </w:r>
    </w:p>
    <w:p w14:paraId="0000006B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Навигация по таблице с помощью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информации.</w:t>
      </w:r>
    </w:p>
    <w:p w14:paraId="0000006C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Создание и заполнение таблицы с использованием стандартной клавиатуры и брайлевского дисплея.</w:t>
      </w:r>
    </w:p>
    <w:p w14:paraId="0000006D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Заголовки строк и столбцов таблицы.</w:t>
      </w:r>
    </w:p>
    <w:p w14:paraId="0000006E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Ввод информации в заданную ячейку таблицы с помощью стандартной клавиатуры и брайлевского дисплея.</w:t>
      </w:r>
    </w:p>
    <w:p w14:paraId="0000006F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Чтение табличной информации с помощью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доступа.</w:t>
      </w:r>
    </w:p>
    <w:p w14:paraId="00000070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Форматирование таблицы без визуального контроля.</w:t>
      </w:r>
    </w:p>
    <w:p w14:paraId="00000071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Преобразование текстовой информации в табличную.</w:t>
      </w:r>
    </w:p>
    <w:p w14:paraId="00000072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Преобразование табличной информации в текстовую.</w:t>
      </w:r>
    </w:p>
    <w:p w14:paraId="00000073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Удаление таблицы.</w:t>
      </w:r>
    </w:p>
    <w:p w14:paraId="00000074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5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4. Списки в текстовом редакторе Word:</w:t>
      </w:r>
    </w:p>
    <w:p w14:paraId="00000076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Понятие «список».</w:t>
      </w:r>
    </w:p>
    <w:p w14:paraId="00000077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Чтение информации, представленной в виде списка с помощью брайлевского дисплея.</w:t>
      </w:r>
    </w:p>
    <w:p w14:paraId="00000078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Маркированные и нумерованные списки.</w:t>
      </w:r>
    </w:p>
    <w:p w14:paraId="00000079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Создание одноуровневого списка.</w:t>
      </w:r>
    </w:p>
    <w:p w14:paraId="0000007A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Создание многоуровневого списка.</w:t>
      </w:r>
    </w:p>
    <w:p w14:paraId="0000007B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Редактирование списка.</w:t>
      </w:r>
    </w:p>
    <w:p w14:paraId="0000007C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Преобразование текста в список.</w:t>
      </w:r>
    </w:p>
    <w:p w14:paraId="0000007D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Преобразование списка в текст.</w:t>
      </w:r>
    </w:p>
    <w:p w14:paraId="0000007E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F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>Тема 5. Динамические таблицы в табличном редакторе Excel:</w:t>
      </w:r>
    </w:p>
    <w:p w14:paraId="00000080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Основные понятия (столбец, строка, ячейка, лист, книга).</w:t>
      </w:r>
    </w:p>
    <w:p w14:paraId="00000081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Навигация по таблице с помощью стандартной клавиатуры и брайлевского дисплея.</w:t>
      </w:r>
    </w:p>
    <w:p w14:paraId="00000082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Чтение табличной информации с помощью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доступа.</w:t>
      </w:r>
    </w:p>
    <w:p w14:paraId="00000083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Адресация ячеек в таблице.</w:t>
      </w:r>
    </w:p>
    <w:p w14:paraId="00000084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Ввод и редактирование данных в ячейки таблицы с помощью стандартной клавиатуры и брайлевского дисплея.</w:t>
      </w:r>
    </w:p>
    <w:p w14:paraId="00000085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Относительные и абсолютные ссылки.</w:t>
      </w:r>
    </w:p>
    <w:p w14:paraId="00000086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Формат ячейки и его изменение с помощью стандартной клавиатуры и брайлевского дисплея.</w:t>
      </w:r>
    </w:p>
    <w:p w14:paraId="00000087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Простейшие формулы и функции.</w:t>
      </w:r>
    </w:p>
    <w:p w14:paraId="00000088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Выделение областей таблицы с помощью стандартной клавиатуры и брайлевского дисплея.</w:t>
      </w:r>
    </w:p>
    <w:p w14:paraId="00000089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Элементарное форматирование таблицы.</w:t>
      </w:r>
    </w:p>
    <w:p w14:paraId="0000008A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Преобразование таблицы в текст.</w:t>
      </w:r>
    </w:p>
    <w:p w14:paraId="0000008B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печати электронных таблиц на бумажном носителе. </w:t>
      </w:r>
    </w:p>
    <w:p w14:paraId="0000008C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D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6. Общие принципы взаимодействия с графическим интерфейсом операционной системы Windows и прикладного программного обеспечения без визуального контроля:</w:t>
      </w:r>
    </w:p>
    <w:p w14:paraId="0000008E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«Рабочий стол» и кнопка «Пуск».</w:t>
      </w:r>
    </w:p>
    <w:p w14:paraId="0000008F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Различные способы запуска прикладных программ с помощью стандартной клавиатуры и брайлевского дисплея.</w:t>
      </w:r>
    </w:p>
    <w:p w14:paraId="00000090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иерархическая структура «дерево» (навигация по папкам).</w:t>
      </w:r>
    </w:p>
    <w:p w14:paraId="00000091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Меню и подменю.</w:t>
      </w:r>
    </w:p>
    <w:p w14:paraId="00000092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Диалоговые окна и многостраничные диалоги.</w:t>
      </w:r>
    </w:p>
    <w:p w14:paraId="00000093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элементов управления диалога («флажок», «кнопка», «Радиокнопка», «поле редактирования», «редактор счетчика», </w:t>
      </w: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>«комбинированный редактор», «разделенная кнопка», «список», «комбинированный список», «ползунок»).</w:t>
      </w:r>
    </w:p>
    <w:p w14:paraId="00000094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Формализация алгоритмов работы с элементами управления диалогового окна.</w:t>
      </w:r>
    </w:p>
    <w:p w14:paraId="00000095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Особый функционал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для работы с элементами управления диалогового окна.</w:t>
      </w:r>
    </w:p>
    <w:p w14:paraId="00000096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7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7. Управление файлами и папками операционной системы Windows:</w:t>
      </w:r>
    </w:p>
    <w:p w14:paraId="00000098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Программа «Проводник».</w:t>
      </w:r>
    </w:p>
    <w:p w14:paraId="00000099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Создание файлов и папок с помощью клавиатурных команд стандартной клавиатуры и брайлевского дисплея.</w:t>
      </w:r>
    </w:p>
    <w:p w14:paraId="0000009A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Выделение групп файлов и папок в программе «Проводник» с помощью стандартной клавиатуры и брайлевского дисплея.</w:t>
      </w:r>
    </w:p>
    <w:p w14:paraId="0000009B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Копирование, перемещение, переименование и удаление файлов и папок с помощью клавиатурных команд стандартной клавиатуры и брайлевского дисплея.</w:t>
      </w:r>
    </w:p>
    <w:p w14:paraId="0000009C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Поиск заданных файлов и папок (шаблоны имен).</w:t>
      </w:r>
    </w:p>
    <w:p w14:paraId="0000009D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Работа с внешними носителями информации.</w:t>
      </w:r>
    </w:p>
    <w:p w14:paraId="0000009E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F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8. Альтернативный файловый менеджер Total Commander:</w:t>
      </w:r>
    </w:p>
    <w:p w14:paraId="000000A0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Интерфейс программы (меню, панели).</w:t>
      </w:r>
    </w:p>
    <w:p w14:paraId="000000A1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Сортировка объектов на панели.</w:t>
      </w:r>
    </w:p>
    <w:p w14:paraId="000000A2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Редактирование и просмотр текстовых файлов.</w:t>
      </w:r>
    </w:p>
    <w:p w14:paraId="000000A3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Создание объектов (файлов и папок).</w:t>
      </w:r>
    </w:p>
    <w:p w14:paraId="000000A4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Копирование, перемещение, переименование и удаление объектов (файлов и папок).</w:t>
      </w:r>
    </w:p>
    <w:p w14:paraId="000000A5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Поиск объектов (файлов и папок).</w:t>
      </w:r>
    </w:p>
    <w:p w14:paraId="000000A6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Некоторые дополнительные возможности Total Commander.</w:t>
      </w:r>
    </w:p>
    <w:p w14:paraId="000000A7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Скрипты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 для работы с Total Commander.</w:t>
      </w:r>
    </w:p>
    <w:p w14:paraId="000000A8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9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9. Навигация по сети Интернет:</w:t>
      </w:r>
    </w:p>
    <w:p w14:paraId="000000AA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Загрузка WEB-страниц в браузер.</w:t>
      </w:r>
    </w:p>
    <w:p w14:paraId="000000AB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Структурные элементы WEB-страницы (заголовки, ссылки, посещенные и не посещённые ссылки, фреймы, формы, кнопки, поля редактирования, меню, списки, таблицы).</w:t>
      </w:r>
    </w:p>
    <w:p w14:paraId="000000AC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Навигация по структурным элементам WEB-страницы с помощью особого функционала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доступа.</w:t>
      </w:r>
    </w:p>
    <w:p w14:paraId="000000AD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Настройки Браузера, повышающие эффективность работы без визуального контроля.</w:t>
      </w:r>
    </w:p>
    <w:p w14:paraId="000000AE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Специальные Интернет-ресурсы для лиц с нарушением зрения (сайты государственных организаций, информационные сайты общественных организаций, Online-библиотеки).</w:t>
      </w:r>
    </w:p>
    <w:p w14:paraId="000000AF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0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10. Специальные возможности операционной системы Windows для лиц с ОВЗ:</w:t>
      </w:r>
    </w:p>
    <w:p w14:paraId="000000B1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Центр специальных возможностей.</w:t>
      </w:r>
    </w:p>
    <w:p w14:paraId="000000B2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«Экранный диктор» операционной системы Windows.</w:t>
      </w:r>
    </w:p>
    <w:p w14:paraId="000000B3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«Экранная лупа» операционной системы Windows.</w:t>
      </w:r>
    </w:p>
    <w:p w14:paraId="000000B4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Указатели и курсоры операционной системы Windows.</w:t>
      </w:r>
    </w:p>
    <w:p w14:paraId="000000B5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Цветовая схема операционной системы Windows.</w:t>
      </w:r>
    </w:p>
    <w:p w14:paraId="000000B6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Специальные возможности для пользователей с нарушением слуха (знакомство).</w:t>
      </w:r>
    </w:p>
    <w:p w14:paraId="000000B7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Специальные возможности для пользователей с нарушением моторики рук (знакомство).</w:t>
      </w:r>
    </w:p>
    <w:p w14:paraId="000000B8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9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Тема 11. Параметры работы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 JAWS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Windows:</w:t>
      </w:r>
    </w:p>
    <w:p w14:paraId="000000BA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Управление параметрами синтеза речи (изменение активного синтезатора, темпа речи, уровня пунктуации, уровня информативности).</w:t>
      </w:r>
    </w:p>
    <w:p w14:paraId="000000BB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>Режимы озвучивания ввода текста.</w:t>
      </w:r>
    </w:p>
    <w:p w14:paraId="000000BC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Режим «JAWS-курсора».</w:t>
      </w:r>
    </w:p>
    <w:p w14:paraId="000000BD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Диспетчер словаря JAWS.</w:t>
      </w:r>
    </w:p>
    <w:p w14:paraId="000000BE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Центр настроек JAWS.</w:t>
      </w:r>
    </w:p>
    <w:p w14:paraId="000000BF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Управление параметрами работы брайлевского дисплея (статусные ячейки, седьмая и восьмая точки, режимы слежения).</w:t>
      </w:r>
    </w:p>
    <w:p w14:paraId="000000C0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Трансляционные таблицы брайлевского дисплея.</w:t>
      </w:r>
    </w:p>
    <w:p w14:paraId="000000C1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2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12. DAISY-книга:</w:t>
      </w:r>
    </w:p>
    <w:p w14:paraId="000000C3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Основы формата DAISY.</w:t>
      </w:r>
    </w:p>
    <w:p w14:paraId="000000C4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Программный DAISY-плеер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FSReader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C5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Текстовый и аудио слои.</w:t>
      </w:r>
    </w:p>
    <w:p w14:paraId="000000C6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Принципы навигации по DAISY-книге.</w:t>
      </w:r>
    </w:p>
    <w:p w14:paraId="000000C7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Контекстный поиск по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Daisy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-книге.</w:t>
      </w:r>
    </w:p>
    <w:p w14:paraId="000000C8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9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Тема 13.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CA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Элементы управления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CB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Основные настройки (скорость воспроизведения, громкость, настройка даты и времени, автоматическое отключение).</w:t>
      </w:r>
    </w:p>
    <w:p w14:paraId="000000CC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«Говорящие книги» в форматах LKF, DAISY, MP3.</w:t>
      </w:r>
    </w:p>
    <w:p w14:paraId="000000CD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Запись «говорящей книги» на карту памяти.</w:t>
      </w:r>
    </w:p>
    <w:p w14:paraId="000000CE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Навигация по «говорящей книге» в различных форматах.</w:t>
      </w:r>
    </w:p>
    <w:p w14:paraId="000000CF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Запись звуковой информации с помощью встроенного микрофона.</w:t>
      </w:r>
    </w:p>
    <w:p w14:paraId="000000D0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функции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1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2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14. Чтение электронной и плоскопечатной информации:</w:t>
      </w:r>
    </w:p>
    <w:p w14:paraId="000000D3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Различные форматы хранения текстовой информации (PDF, DJVU, HTML, DOC, DOCX, RTF, TXT).</w:t>
      </w:r>
    </w:p>
    <w:p w14:paraId="000000D4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Чтение документов с текстовым слоем с помощью особого функционала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информации.</w:t>
      </w:r>
    </w:p>
    <w:p w14:paraId="000000D5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>Преобразование PDF и DJVU файлов без текстового слоя в читаемые форматы.</w:t>
      </w:r>
    </w:p>
    <w:p w14:paraId="000000D6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Сканирование и распознавание печатных документов на бумажном носителе.</w:t>
      </w:r>
    </w:p>
    <w:p w14:paraId="000000D7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Чтение и запись текстов в аудио формат.</w:t>
      </w:r>
    </w:p>
    <w:p w14:paraId="000000D8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Сервисы Интернет, конвертирующие различные текстовые документы в читаемые или аудио форматы.</w:t>
      </w:r>
    </w:p>
    <w:p w14:paraId="000000D9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A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15. Использование сенсорных мобильных устройств без визуального контроля:</w:t>
      </w:r>
    </w:p>
    <w:p w14:paraId="000000DB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Программное обеспечение для работы с сенсорными мобильными устройствами под управлением IOS и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C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Основные принципы работы с сенсорным мобильным устройством без визуального контроля.</w:t>
      </w:r>
    </w:p>
    <w:p w14:paraId="000000DD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Чтение текстовой информации, получаемой с помощью камеры мобильного устройства.</w:t>
      </w:r>
    </w:p>
    <w:p w14:paraId="000000DE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Потоковое чтение электронного текста на мобильном устройстве.</w:t>
      </w:r>
    </w:p>
    <w:p w14:paraId="000000DF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Чтение «говорящих книг» на мобильном устройстве.</w:t>
      </w:r>
    </w:p>
    <w:p w14:paraId="000000E0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Online-библиотеки электронных и «говорящих книг».</w:t>
      </w:r>
    </w:p>
    <w:p w14:paraId="000000E1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2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Тема 16. Брайлевские принтеры:</w:t>
      </w:r>
    </w:p>
    <w:p w14:paraId="000000E3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Виды брайлевских принтеров.</w:t>
      </w:r>
    </w:p>
    <w:p w14:paraId="000000E4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Подготовка и печать простого текста на принтерах семейства Tiger.</w:t>
      </w:r>
    </w:p>
    <w:p w14:paraId="000000E5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Специальное программное обеспечение для подготовки текстов к печати на брайлевском принтере.</w:t>
      </w:r>
    </w:p>
    <w:p w14:paraId="000000E6" w14:textId="77777777" w:rsidR="00B73280" w:rsidRPr="002F5302" w:rsidRDefault="001D15AA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печать простого текста на принтерах семейства Index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Braille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E7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8" w14:textId="77777777" w:rsidR="00B73280" w:rsidRPr="002F5302" w:rsidRDefault="001D15AA" w:rsidP="001D103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45679753"/>
      <w:r w:rsidRPr="002F5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СПЕЦИАЛЬНОГО (КОРРЕКЦИОННОГО) КУРСА «ТИФЛОТЕХНИКА» НА УРОВНЕ ОСНОВНОГО ОБЩЕГО ОБРАЗОВАНИЯ</w:t>
      </w:r>
      <w:bookmarkEnd w:id="7"/>
      <w:r w:rsidRPr="002F5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E9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A" w14:textId="77777777" w:rsidR="00B73280" w:rsidRPr="002F5302" w:rsidRDefault="001D15AA" w:rsidP="001D103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Toc145679754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</w:t>
      </w:r>
      <w:bookmarkEnd w:id="8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EB" w14:textId="77777777" w:rsidR="00B73280" w:rsidRPr="002F5302" w:rsidRDefault="001D15AA" w:rsidP="001D1032">
      <w:pPr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осознавать свою включенность в социум через овладение цифровыми информационно-коммуникационными технологиями; </w:t>
      </w:r>
    </w:p>
    <w:p w14:paraId="000000EC" w14:textId="77777777" w:rsidR="00B73280" w:rsidRPr="002F5302" w:rsidRDefault="001D15AA" w:rsidP="001D1032">
      <w:pPr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сопоставлять и корректировать восприятие окружающей среды с учетом полученных знаний; </w:t>
      </w:r>
    </w:p>
    <w:p w14:paraId="000000ED" w14:textId="77777777" w:rsidR="00B73280" w:rsidRPr="002F5302" w:rsidRDefault="001D15AA" w:rsidP="001D1032">
      <w:pPr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демонстрировать способность к осмыслению и дифференциации картины мира, ее пространственно-временной организации; </w:t>
      </w:r>
    </w:p>
    <w:p w14:paraId="000000EE" w14:textId="77777777" w:rsidR="00B73280" w:rsidRPr="002F5302" w:rsidRDefault="001D15AA" w:rsidP="001D1032">
      <w:pPr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сопоставлять учебное содержание с собственным жизненным опытом, понимать значимость подготовки в области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тифлотехники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в условиях развития информационного общества; </w:t>
      </w:r>
    </w:p>
    <w:p w14:paraId="000000EF" w14:textId="77777777" w:rsidR="00B73280" w:rsidRPr="002F5302" w:rsidRDefault="001D15AA" w:rsidP="001D1032">
      <w:pPr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проявлять интерес к повышению уровня своего образования, продолжению обучения и профессиональной самореализации с использованием тифлотехнических средств; </w:t>
      </w:r>
    </w:p>
    <w:p w14:paraId="000000F0" w14:textId="77777777" w:rsidR="00B73280" w:rsidRPr="002F5302" w:rsidRDefault="001D15AA" w:rsidP="001D1032">
      <w:pPr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применять в коммуникативной деятельности вербальную и невербальную формы общения. </w:t>
      </w:r>
    </w:p>
    <w:p w14:paraId="000000F1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2" w14:textId="77777777" w:rsidR="00B73280" w:rsidRPr="002F5302" w:rsidRDefault="001D15AA" w:rsidP="001D103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Toc145679755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 РЕЗУЛЬТАТЫ</w:t>
      </w:r>
      <w:bookmarkEnd w:id="9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F3" w14:textId="77777777" w:rsidR="00B73280" w:rsidRPr="002F5302" w:rsidRDefault="001D15AA" w:rsidP="001D1032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владеть осязательным, зрительно-осязательным (для слепых с остаточным зрением) и слуховым способом восприятия информации; </w:t>
      </w:r>
    </w:p>
    <w:p w14:paraId="000000F4" w14:textId="77777777" w:rsidR="00B73280" w:rsidRPr="002F5302" w:rsidRDefault="001D15AA" w:rsidP="001D1032">
      <w:pPr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результатами; </w:t>
      </w:r>
    </w:p>
    <w:p w14:paraId="000000F5" w14:textId="77777777" w:rsidR="00B73280" w:rsidRPr="002F5302" w:rsidRDefault="001D15AA" w:rsidP="001D1032">
      <w:pPr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контроль своей деятельности в процессе достижения результата; </w:t>
      </w:r>
    </w:p>
    <w:p w14:paraId="000000F6" w14:textId="77777777" w:rsidR="00B73280" w:rsidRPr="002F5302" w:rsidRDefault="001D15AA" w:rsidP="001D1032">
      <w:pPr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000000F7" w14:textId="77777777" w:rsidR="00B73280" w:rsidRPr="002F5302" w:rsidRDefault="001D15AA" w:rsidP="001D1032">
      <w:pPr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использовать полученные знания при изучении других общеобразовательных предметов / коррекционных курсов. </w:t>
      </w:r>
    </w:p>
    <w:p w14:paraId="000000F8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9" w14:textId="77777777" w:rsidR="00B73280" w:rsidRPr="002F5302" w:rsidRDefault="001D15AA" w:rsidP="001D103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Toc145679756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</w:t>
      </w:r>
      <w:bookmarkEnd w:id="10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FA" w14:textId="77777777" w:rsidR="00B73280" w:rsidRPr="002F5302" w:rsidRDefault="001D15AA" w:rsidP="001D1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знать основные термины и понятия, используемые для доступа и обработки информации без визуального контроля;</w:t>
      </w:r>
    </w:p>
    <w:p w14:paraId="000000FB" w14:textId="77777777" w:rsidR="00B73280" w:rsidRPr="002F5302" w:rsidRDefault="001D15AA" w:rsidP="001D1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знать номенклатуру тифлотехнических средств и специального программного обеспечения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информации;</w:t>
      </w:r>
    </w:p>
    <w:p w14:paraId="000000FC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знать назначение, принципы работы и основные функции программ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 на экране компьютера (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Jaws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, NVDA);</w:t>
      </w:r>
    </w:p>
    <w:p w14:paraId="000000FD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знать назначение, принципы работы и основные функции программ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 на экране планшетного компьютера или смартфона под управлением ОС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TalkBack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, Voice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Assistant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VoiceOver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FE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владеть приемами настройки программ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Jaws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, NVDA;</w:t>
      </w:r>
    </w:p>
    <w:p w14:paraId="000000FF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операции с диспетчерами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 JAWS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Windows для установки необходимых параметров работы;</w:t>
      </w:r>
    </w:p>
    <w:p w14:paraId="00000100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знать расположение, название и назначение элементов управления брайлевского (тактильного) дисплея;</w:t>
      </w:r>
    </w:p>
    <w:p w14:paraId="00000101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знать набор клавиатурных команд стандартной клавиатуры и брайлевского (тактильного) дисплея;</w:t>
      </w:r>
    </w:p>
    <w:p w14:paraId="00000102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владеть приемами ввода команд с помощью стандартной клавиатуры и брайлевского (тактильного) дисплея;</w:t>
      </w:r>
    </w:p>
    <w:p w14:paraId="00000103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выполнять ввод и чтения информации с помощью брайлевского (тактильного) дисплея;</w:t>
      </w:r>
    </w:p>
    <w:p w14:paraId="00000104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владеть системой жестов для работы с планшетными компьютерами или смартфонами под управлением программы экранного доступа;</w:t>
      </w:r>
    </w:p>
    <w:p w14:paraId="00000105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принципы построения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восьмиточечной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(компьютерной) системы Л. Брайля;</w:t>
      </w:r>
    </w:p>
    <w:p w14:paraId="00000106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владеть приемами ввода информации в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восьмиточечной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системе Л. Брайля с помощью клавиатуры Перкинса брайлевского дисплея;</w:t>
      </w:r>
    </w:p>
    <w:p w14:paraId="00000107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знать классификацию информационных объектов операционной системы Windows;</w:t>
      </w:r>
    </w:p>
    <w:p w14:paraId="00000108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иметь представления о структуре и основных элементах ОС Windows» (рабочий стол, хранилища данных, файлы и папки, элементы управления и т.д.);</w:t>
      </w:r>
    </w:p>
    <w:p w14:paraId="00000109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владеть алгоритмами работы с каждым видом информационных объектов операционной системы Windows;</w:t>
      </w:r>
    </w:p>
    <w:p w14:paraId="0000010A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структуре и основных элементах ОС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(рабочий стол, хранилища данных, файлы и папки, элементы управления и т.п.);</w:t>
      </w:r>
    </w:p>
    <w:p w14:paraId="0000010B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владеть алгоритмами выполнения базовых операций в ОС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0C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выполнять основные операции с файлами (создание, сохранение, копирование, перемещение, редактирование, удаление) без визуального контроля;</w:t>
      </w:r>
    </w:p>
    <w:p w14:paraId="0000010D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перемещаться по иерархической структуре файловой системы с использованием клавиатурных команд стандартной клавиатуры и брайлевского дисплея;</w:t>
      </w:r>
    </w:p>
    <w:p w14:paraId="0000010E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выполнять базовые операции с файлами и папками в альтернативном файловом менеджере;</w:t>
      </w:r>
    </w:p>
    <w:p w14:paraId="0000010F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перемещаться в текстовом документе с помощью команд стандартной клавиатуры и брайлевского дисплея, с использованием особого функционала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доступа;</w:t>
      </w:r>
    </w:p>
    <w:p w14:paraId="00000110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особый функционал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 при навигации по текстовому документу;</w:t>
      </w:r>
    </w:p>
    <w:p w14:paraId="00000111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работать с фрагментами текста в текстовом редакторе Word с помощью стандартной клавиатуры и брайлевского дисплея;</w:t>
      </w:r>
    </w:p>
    <w:p w14:paraId="00000112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форматировать символы и абзацы в текстовом редакторе Word с помощью клавиатурных команд стандартной клавиатуры и брайлевского дисплея;</w:t>
      </w:r>
    </w:p>
    <w:p w14:paraId="00000113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таблицах при помощи клавиатурных команд стандартной клавиатуры и брайлевского дисплея, с использованием особого функционала программы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доступа;</w:t>
      </w:r>
    </w:p>
    <w:p w14:paraId="00000114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владеть приемами ввода информации в заданную ячейку таблицы;</w:t>
      </w:r>
    </w:p>
    <w:p w14:paraId="00000115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владеть приемами выделения фрагментов текста, ячеек таблицы, отдельных файлов и групп файлов без визуального контроля;</w:t>
      </w:r>
    </w:p>
    <w:p w14:paraId="00000116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знать расположение, название и назначение элементов управления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17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владеть приемами эффективного использования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при работе с аудиофайлами и текстовыми документами;</w:t>
      </w:r>
    </w:p>
    <w:p w14:paraId="00000118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запись аудиофайлов и текстовых документов на карту памяти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и их воспроизведение;</w:t>
      </w:r>
    </w:p>
    <w:p w14:paraId="00000119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знать принципы организации DAISY-книги и приемы работы с ней;</w:t>
      </w:r>
    </w:p>
    <w:p w14:paraId="0000011A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навигацию по DAISY-книге на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и программном DAISY-плеере.</w:t>
      </w:r>
    </w:p>
    <w:p w14:paraId="0000011B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16x20ju" w:colFirst="0" w:colLast="0"/>
      <w:bookmarkEnd w:id="11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структуре и способах ориентировки на Web-страницах сети Интернет и особенностях работы интернет-обозревателей (Internet Explorer, Google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Chrome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и т.п.);</w:t>
      </w:r>
    </w:p>
    <w:p w14:paraId="0000011C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владеть основными приемами навигации по Web-страницам с использованием программ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 на экране компьютера;</w:t>
      </w:r>
    </w:p>
    <w:p w14:paraId="0000011D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осуществлять поиск информации на WEB-страницах с ориентировкой по структурным элементам HTML;</w:t>
      </w:r>
    </w:p>
    <w:p w14:paraId="0000011E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знать принципы работы электронной почты;</w:t>
      </w:r>
    </w:p>
    <w:p w14:paraId="0000011F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владеть приемами работы с электронной почтой;</w:t>
      </w:r>
    </w:p>
    <w:p w14:paraId="00000120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владеть приемами пользования доступными сервисами видеоконференцсвязи (Zoom, Skype,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discord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и т.п.);</w:t>
      </w:r>
    </w:p>
    <w:p w14:paraId="00000121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знать принципы работы с системой распознавания оптических символов.</w:t>
      </w:r>
    </w:p>
    <w:p w14:paraId="00000122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знать предназначение и основные сценарии использования программ оптического распознавания текста (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book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Abby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Finereader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123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владеть приемами работы с системой распознавания оптических символов без визуального контроля;</w:t>
      </w:r>
    </w:p>
    <w:p w14:paraId="00000124" w14:textId="77777777" w:rsidR="00B73280" w:rsidRPr="002F5302" w:rsidRDefault="001D15AA" w:rsidP="001D1032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знать предназначение и основные сценарии использования устройств вывода текста (лазерный принтер, брайлевский принтер);</w:t>
      </w:r>
    </w:p>
    <w:p w14:paraId="00000125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знать принципы подготовки текстовой информации к печати на брайлевском принтере;</w:t>
      </w:r>
    </w:p>
    <w:p w14:paraId="00000126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простого текста к печати на брайлевском принтере;</w:t>
      </w:r>
    </w:p>
    <w:p w14:paraId="00000127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причинно-следственные связи при работе с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устройствами и персональным компьютером;</w:t>
      </w:r>
    </w:p>
    <w:p w14:paraId="00000128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аргументировать и защищать собственную точку зрения при выборе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тифлотехнического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устройства и алгоритма работы с ним для решения прикладной задачи;</w:t>
      </w:r>
    </w:p>
    <w:p w14:paraId="00000129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владеть приемами алгоритмизации действий при работе с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устройствами и специальным программным обеспечением;</w:t>
      </w:r>
    </w:p>
    <w:p w14:paraId="0000012A" w14:textId="77777777" w:rsidR="00B73280" w:rsidRPr="002F5302" w:rsidRDefault="001D15AA" w:rsidP="001D1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разрабатывать и выполнять алгоритмы работы с 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 xml:space="preserve"> устройствами и специальными программами.</w:t>
      </w:r>
    </w:p>
    <w:p w14:paraId="0000012B" w14:textId="77777777" w:rsidR="00B73280" w:rsidRPr="002F5302" w:rsidRDefault="00B73280" w:rsidP="001D103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12C" w14:textId="77777777" w:rsidR="00B73280" w:rsidRPr="002F5302" w:rsidRDefault="001D15AA" w:rsidP="001D103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5679757"/>
      <w:r w:rsidRPr="002F5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СПЕЦИАЛЬНОГО (КОРРЕКЦИОННОГО) КУРСА «ТИФЛОТЕХНИКА»</w:t>
      </w:r>
      <w:bookmarkEnd w:id="12"/>
    </w:p>
    <w:p w14:paraId="0000012D" w14:textId="77777777" w:rsidR="00B73280" w:rsidRPr="002F5302" w:rsidRDefault="00B73280" w:rsidP="001D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E" w14:textId="77777777" w:rsidR="00B73280" w:rsidRPr="002F5302" w:rsidRDefault="001D15AA" w:rsidP="001D10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sz w:val="28"/>
          <w:szCs w:val="28"/>
        </w:rPr>
        <w:t>Для реализации специального (коррекционного) курса «</w:t>
      </w:r>
      <w:proofErr w:type="spellStart"/>
      <w:r w:rsidRPr="002F5302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2F5302">
        <w:rPr>
          <w:rFonts w:ascii="Times New Roman" w:eastAsia="Times New Roman" w:hAnsi="Times New Roman" w:cs="Times New Roman"/>
          <w:sz w:val="28"/>
          <w:szCs w:val="28"/>
        </w:rPr>
        <w:t>» необходимо следующее оборудование и программное обеспечение:</w:t>
      </w:r>
    </w:p>
    <w:p w14:paraId="0000012F" w14:textId="77777777" w:rsidR="00B73280" w:rsidRPr="002F5302" w:rsidRDefault="001D15AA" w:rsidP="001D1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компьютерное рабочее место, соответствующее требованиям действующего ГОСТа к типовому специальному компьютерному рабочему месту для инвалида по зрению; персональный компьютер или ноутбук; </w:t>
      </w:r>
    </w:p>
    <w:p w14:paraId="00000130" w14:textId="77777777" w:rsidR="00B73280" w:rsidRPr="002F5302" w:rsidRDefault="001D15AA" w:rsidP="001D1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специальное программное обеспечение (программы </w:t>
      </w: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экранного доступа: «</w:t>
      </w: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JAWSforWindows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«NVDA»); </w:t>
      </w:r>
    </w:p>
    <w:p w14:paraId="00000131" w14:textId="77777777" w:rsidR="00B73280" w:rsidRPr="002F5302" w:rsidRDefault="001D15AA" w:rsidP="001D1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сенсорное мобильное устройство под управлением ОС </w:t>
      </w: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Android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iOS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оснащенное специальным программным обеспечением (программы </w:t>
      </w: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экранного доступа: </w:t>
      </w: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TalkBack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Voice </w:t>
      </w: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Assistant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VoiceOver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14:paraId="00000132" w14:textId="77777777" w:rsidR="00B73280" w:rsidRPr="002F5302" w:rsidRDefault="001D15AA" w:rsidP="001D1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брайлевский принтер со специальным программным обеспечением (например, программа «</w:t>
      </w: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Duxbury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BrailleTranslator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»); </w:t>
      </w:r>
    </w:p>
    <w:p w14:paraId="00000133" w14:textId="77777777" w:rsidR="00B73280" w:rsidRPr="002F5302" w:rsidRDefault="001D15AA" w:rsidP="001D1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брайлевский (тактильный) дисплей; </w:t>
      </w:r>
    </w:p>
    <w:p w14:paraId="00000134" w14:textId="77777777" w:rsidR="00B73280" w:rsidRPr="002F5302" w:rsidRDefault="001D15AA" w:rsidP="001D1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фотокамера для сканирования плоскопечатных текстов, подключаемая к компьютеру; </w:t>
      </w:r>
    </w:p>
    <w:p w14:paraId="00000135" w14:textId="77777777" w:rsidR="00B73280" w:rsidRPr="002F5302" w:rsidRDefault="001D15AA" w:rsidP="001D1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тифлофлешплеер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функцией диктофона и поддержкой формата </w:t>
      </w:r>
      <w:proofErr w:type="spellStart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Daisy</w:t>
      </w:r>
      <w:proofErr w:type="spellEnd"/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0000136" w14:textId="77777777" w:rsidR="00B73280" w:rsidRPr="002F5302" w:rsidRDefault="001D15AA" w:rsidP="001D1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302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портативное устройство для чтения.</w:t>
      </w:r>
    </w:p>
    <w:p w14:paraId="00000137" w14:textId="77777777" w:rsidR="00B73280" w:rsidRDefault="00B73280" w:rsidP="001D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73280" w:rsidSect="00D60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4301" w14:textId="77777777" w:rsidR="00B92594" w:rsidRDefault="00B92594">
      <w:pPr>
        <w:spacing w:after="0" w:line="240" w:lineRule="auto"/>
      </w:pPr>
      <w:r>
        <w:separator/>
      </w:r>
    </w:p>
  </w:endnote>
  <w:endnote w:type="continuationSeparator" w:id="0">
    <w:p w14:paraId="69E98A63" w14:textId="77777777" w:rsidR="00B92594" w:rsidRDefault="00B9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B" w14:textId="77777777" w:rsidR="00B73280" w:rsidRDefault="00B732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D" w14:textId="77777777" w:rsidR="00B73280" w:rsidRDefault="00B732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C" w14:textId="77777777" w:rsidR="00B73280" w:rsidRDefault="00B732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F70F" w14:textId="77777777" w:rsidR="00B92594" w:rsidRDefault="00B92594">
      <w:pPr>
        <w:spacing w:after="0" w:line="240" w:lineRule="auto"/>
      </w:pPr>
      <w:r>
        <w:separator/>
      </w:r>
    </w:p>
  </w:footnote>
  <w:footnote w:type="continuationSeparator" w:id="0">
    <w:p w14:paraId="76EC0CBD" w14:textId="77777777" w:rsidR="00B92594" w:rsidRDefault="00B9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9" w14:textId="77777777" w:rsidR="00B73280" w:rsidRDefault="00B732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8" w14:textId="77777777" w:rsidR="00B73280" w:rsidRDefault="00B732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A" w14:textId="77777777" w:rsidR="00B73280" w:rsidRDefault="00B732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9AA"/>
    <w:multiLevelType w:val="multilevel"/>
    <w:tmpl w:val="A5008B5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F36290"/>
    <w:multiLevelType w:val="multilevel"/>
    <w:tmpl w:val="12BAD6D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0B2587"/>
    <w:multiLevelType w:val="multilevel"/>
    <w:tmpl w:val="C47C6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3E0AFC"/>
    <w:multiLevelType w:val="multilevel"/>
    <w:tmpl w:val="518CC5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E186F76"/>
    <w:multiLevelType w:val="multilevel"/>
    <w:tmpl w:val="9F60B0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25A30DA"/>
    <w:multiLevelType w:val="multilevel"/>
    <w:tmpl w:val="A66C1F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3CC1C50"/>
    <w:multiLevelType w:val="multilevel"/>
    <w:tmpl w:val="D656488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1439271">
    <w:abstractNumId w:val="5"/>
  </w:num>
  <w:num w:numId="2" w16cid:durableId="1969781098">
    <w:abstractNumId w:val="6"/>
  </w:num>
  <w:num w:numId="3" w16cid:durableId="1597596200">
    <w:abstractNumId w:val="1"/>
  </w:num>
  <w:num w:numId="4" w16cid:durableId="1532650985">
    <w:abstractNumId w:val="0"/>
  </w:num>
  <w:num w:numId="5" w16cid:durableId="643773544">
    <w:abstractNumId w:val="2"/>
  </w:num>
  <w:num w:numId="6" w16cid:durableId="2024743303">
    <w:abstractNumId w:val="3"/>
  </w:num>
  <w:num w:numId="7" w16cid:durableId="996804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80"/>
    <w:rsid w:val="0010108E"/>
    <w:rsid w:val="001D1032"/>
    <w:rsid w:val="001D15AA"/>
    <w:rsid w:val="002109BF"/>
    <w:rsid w:val="002F5302"/>
    <w:rsid w:val="00343A43"/>
    <w:rsid w:val="004A486D"/>
    <w:rsid w:val="005261D8"/>
    <w:rsid w:val="006269BF"/>
    <w:rsid w:val="00636D43"/>
    <w:rsid w:val="0074685D"/>
    <w:rsid w:val="008A5B16"/>
    <w:rsid w:val="00B035F3"/>
    <w:rsid w:val="00B73280"/>
    <w:rsid w:val="00B92594"/>
    <w:rsid w:val="00D35421"/>
    <w:rsid w:val="00D60B11"/>
    <w:rsid w:val="00DC074A"/>
    <w:rsid w:val="00EB6662"/>
    <w:rsid w:val="00F7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FDF7"/>
  <w15:docId w15:val="{597E77FF-AA5E-4615-BEDB-AAB660C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E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125A"/>
  </w:style>
  <w:style w:type="paragraph" w:styleId="a9">
    <w:name w:val="footer"/>
    <w:basedOn w:val="a"/>
    <w:link w:val="aa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25A"/>
  </w:style>
  <w:style w:type="paragraph" w:styleId="ab">
    <w:name w:val="List Paragraph"/>
    <w:basedOn w:val="a"/>
    <w:uiPriority w:val="34"/>
    <w:qFormat/>
    <w:rsid w:val="001D3FFC"/>
    <w:pPr>
      <w:ind w:left="720"/>
      <w:contextualSpacing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6269B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0v5WgDLXBlQz6X0s3ECcnTmo8g==">AMUW2mWJ2yl7ArvqH6/XFJ6vlCCh/2t6a0OC833yVuyYoAsrAagBCD37P9IDkFcrOdAYKaANoW6mu+1sHT0efoG0fOfLRB/CgdKkPg8ZDwgyae5wRxLeVbkushU4kQdWvlDiP9gYZjW+H4uWF1Wi1wCawdgRMttzbusEZfkojbqbyC0GpeF9sIUhDnB1bhdGQroSwTzqwDSrlcZeMve/dggAz8My365kdlxzV59wu9lBqaylaZnIUE37QvyQYHAiimD686RpoGJLK5Cg8Gw/zsNsHAwsxd2A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8</cp:revision>
  <dcterms:created xsi:type="dcterms:W3CDTF">2023-09-12T10:29:00Z</dcterms:created>
  <dcterms:modified xsi:type="dcterms:W3CDTF">2023-09-15T11:27:00Z</dcterms:modified>
</cp:coreProperties>
</file>